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CAD63">
      <w:pPr>
        <w:pStyle w:val="2"/>
        <w:spacing w:line="360" w:lineRule="auto"/>
        <w:jc w:val="right"/>
        <w:rPr>
          <w:rFonts w:hint="eastAsia" w:ascii="仿宋" w:hAnsi="仿宋" w:eastAsia="仿宋" w:cs="仿宋"/>
          <w:sz w:val="32"/>
          <w:szCs w:val="32"/>
          <w:highlight w:val="none"/>
        </w:rPr>
      </w:pPr>
      <w:bookmarkStart w:id="0" w:name="_Toc30978"/>
      <w:r>
        <w:rPr>
          <w:rFonts w:hint="eastAsia" w:ascii="仿宋" w:hAnsi="仿宋" w:eastAsia="仿宋" w:cs="仿宋"/>
          <w:sz w:val="24"/>
          <w:szCs w:val="24"/>
          <w:highlight w:val="none"/>
        </w:rPr>
        <w:t>正本/副本</w:t>
      </w:r>
    </w:p>
    <w:p w14:paraId="125465B0">
      <w:pPr>
        <w:pStyle w:val="2"/>
        <w:spacing w:line="360" w:lineRule="auto"/>
        <w:jc w:val="center"/>
        <w:rPr>
          <w:rFonts w:hint="eastAsia" w:ascii="仿宋" w:hAnsi="仿宋" w:eastAsia="仿宋" w:cs="仿宋"/>
          <w:sz w:val="32"/>
          <w:szCs w:val="32"/>
          <w:highlight w:val="none"/>
        </w:rPr>
      </w:pPr>
    </w:p>
    <w:p w14:paraId="21A0C7E2">
      <w:pPr>
        <w:pStyle w:val="2"/>
        <w:spacing w:line="360" w:lineRule="auto"/>
        <w:jc w:val="center"/>
        <w:rPr>
          <w:rFonts w:hint="eastAsia" w:ascii="仿宋" w:hAnsi="仿宋" w:eastAsia="仿宋" w:cs="仿宋"/>
          <w:sz w:val="32"/>
          <w:szCs w:val="32"/>
          <w:highlight w:val="none"/>
        </w:rPr>
      </w:pPr>
    </w:p>
    <w:p w14:paraId="08FBCAFA">
      <w:pPr>
        <w:pStyle w:val="2"/>
        <w:spacing w:line="360" w:lineRule="auto"/>
        <w:jc w:val="center"/>
        <w:rPr>
          <w:rFonts w:hint="eastAsia" w:ascii="仿宋" w:hAnsi="仿宋" w:eastAsia="仿宋" w:cs="仿宋"/>
          <w:sz w:val="32"/>
          <w:szCs w:val="32"/>
          <w:highlight w:val="none"/>
        </w:rPr>
      </w:pPr>
    </w:p>
    <w:p w14:paraId="7961CB01">
      <w:pPr>
        <w:pStyle w:val="2"/>
        <w:spacing w:line="360" w:lineRule="auto"/>
        <w:jc w:val="center"/>
        <w:rPr>
          <w:rFonts w:ascii="仿宋" w:hAnsi="仿宋" w:eastAsia="仿宋" w:cs="仿宋"/>
          <w:sz w:val="32"/>
          <w:szCs w:val="32"/>
          <w:highlight w:val="none"/>
        </w:rPr>
      </w:pPr>
      <w:r>
        <w:rPr>
          <w:rFonts w:hint="eastAsia" w:ascii="仿宋" w:hAnsi="仿宋" w:eastAsia="仿宋" w:cs="仿宋"/>
          <w:sz w:val="32"/>
          <w:szCs w:val="32"/>
          <w:highlight w:val="none"/>
        </w:rPr>
        <w:t>响应文件格式</w:t>
      </w:r>
      <w:bookmarkEnd w:id="0"/>
    </w:p>
    <w:p w14:paraId="22E6D8B6">
      <w:pPr>
        <w:jc w:val="right"/>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6DC6209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0402D93E">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（项目名称）</w:t>
      </w:r>
    </w:p>
    <w:p w14:paraId="2B7A8505">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DC2EB49">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8C230F">
      <w:pPr>
        <w:jc w:val="center"/>
        <w:rPr>
          <w:rFonts w:ascii="仿宋" w:hAnsi="仿宋" w:eastAsia="仿宋" w:cs="仿宋"/>
          <w:sz w:val="24"/>
          <w:szCs w:val="24"/>
          <w:highlight w:val="none"/>
        </w:rPr>
      </w:pPr>
    </w:p>
    <w:p w14:paraId="3ACEEFF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411C18F">
      <w:pPr>
        <w:jc w:val="center"/>
        <w:rPr>
          <w:rFonts w:ascii="仿宋" w:hAnsi="仿宋" w:eastAsia="仿宋" w:cs="仿宋"/>
          <w:sz w:val="28"/>
          <w:szCs w:val="28"/>
          <w:highlight w:val="none"/>
        </w:rPr>
      </w:pPr>
      <w:r>
        <w:rPr>
          <w:rFonts w:hint="eastAsia" w:ascii="仿宋" w:hAnsi="仿宋" w:eastAsia="仿宋" w:cs="仿宋"/>
          <w:sz w:val="28"/>
          <w:szCs w:val="28"/>
          <w:highlight w:val="none"/>
        </w:rPr>
        <w:t>响 应 文 件</w:t>
      </w:r>
    </w:p>
    <w:p w14:paraId="21E3CA42">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2093993">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p>
    <w:p w14:paraId="14ED7983">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82F7014">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4DE7BB4A">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E29978">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0639C5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533B4233">
      <w:pPr>
        <w:jc w:val="center"/>
        <w:rPr>
          <w:rFonts w:ascii="仿宋" w:hAnsi="仿宋" w:eastAsia="仿宋" w:cs="仿宋"/>
          <w:sz w:val="24"/>
          <w:szCs w:val="24"/>
          <w:highlight w:val="none"/>
        </w:rPr>
      </w:pPr>
    </w:p>
    <w:p w14:paraId="235E5C15">
      <w:pPr>
        <w:jc w:val="center"/>
        <w:rPr>
          <w:rFonts w:ascii="仿宋" w:hAnsi="仿宋" w:eastAsia="仿宋" w:cs="仿宋"/>
          <w:sz w:val="24"/>
          <w:szCs w:val="24"/>
          <w:highlight w:val="none"/>
        </w:rPr>
      </w:pPr>
    </w:p>
    <w:p w14:paraId="10407112">
      <w:pPr>
        <w:jc w:val="center"/>
        <w:rPr>
          <w:rFonts w:ascii="仿宋" w:hAnsi="仿宋" w:eastAsia="仿宋" w:cs="仿宋"/>
          <w:sz w:val="24"/>
          <w:szCs w:val="24"/>
          <w:highlight w:val="none"/>
        </w:rPr>
      </w:pPr>
    </w:p>
    <w:p w14:paraId="0CD21347">
      <w:pPr>
        <w:rPr>
          <w:rFonts w:ascii="仿宋" w:hAnsi="仿宋" w:eastAsia="仿宋" w:cs="仿宋"/>
          <w:sz w:val="24"/>
          <w:szCs w:val="24"/>
          <w:highlight w:val="none"/>
        </w:rPr>
      </w:pPr>
    </w:p>
    <w:p w14:paraId="5B0F25A4">
      <w:pPr>
        <w:jc w:val="center"/>
        <w:rPr>
          <w:rFonts w:ascii="仿宋" w:hAnsi="仿宋" w:eastAsia="仿宋" w:cs="仿宋"/>
          <w:sz w:val="24"/>
          <w:szCs w:val="24"/>
          <w:highlight w:val="none"/>
        </w:rPr>
      </w:pPr>
    </w:p>
    <w:p w14:paraId="379E7B49">
      <w:pPr>
        <w:jc w:val="center"/>
        <w:rPr>
          <w:rFonts w:ascii="仿宋" w:hAnsi="仿宋" w:eastAsia="仿宋" w:cs="仿宋"/>
          <w:sz w:val="24"/>
          <w:szCs w:val="24"/>
          <w:highlight w:val="none"/>
        </w:rPr>
      </w:pPr>
    </w:p>
    <w:p w14:paraId="15168563">
      <w:pPr>
        <w:jc w:val="center"/>
        <w:rPr>
          <w:rFonts w:ascii="仿宋" w:hAnsi="仿宋" w:eastAsia="仿宋" w:cs="仿宋"/>
          <w:sz w:val="24"/>
          <w:szCs w:val="24"/>
          <w:highlight w:val="none"/>
          <w:u w:val="single"/>
        </w:rPr>
      </w:pPr>
      <w:r>
        <w:rPr>
          <w:rFonts w:hint="eastAsia" w:ascii="仿宋" w:hAnsi="仿宋" w:eastAsia="仿宋" w:cs="仿宋"/>
          <w:sz w:val="24"/>
          <w:szCs w:val="24"/>
          <w:highlight w:val="none"/>
          <w:lang w:val="en-US" w:eastAsia="zh-CN"/>
        </w:rPr>
        <w:t>响应人</w:t>
      </w:r>
      <w:r>
        <w:rPr>
          <w:rFonts w:hint="eastAsia" w:ascii="仿宋" w:hAnsi="仿宋" w:eastAsia="仿宋" w:cs="仿宋"/>
          <w:sz w:val="24"/>
          <w:szCs w:val="24"/>
          <w:highlight w:val="none"/>
        </w:rPr>
        <w:t>：</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（单位公章）</w:t>
      </w:r>
    </w:p>
    <w:p w14:paraId="23643DEE">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7ABE1377">
      <w:pPr>
        <w:jc w:val="center"/>
        <w:rPr>
          <w:rFonts w:ascii="仿宋" w:hAnsi="仿宋" w:eastAsia="仿宋" w:cs="仿宋"/>
          <w:sz w:val="24"/>
          <w:szCs w:val="24"/>
          <w:highlight w:val="none"/>
        </w:rPr>
      </w:pPr>
      <w:r>
        <w:rPr>
          <w:rFonts w:hint="eastAsia" w:ascii="仿宋" w:hAnsi="仿宋" w:eastAsia="仿宋" w:cs="仿宋"/>
          <w:sz w:val="24"/>
          <w:szCs w:val="24"/>
          <w:highlight w:val="none"/>
        </w:rPr>
        <w:t>法定代表人或委托代理人：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（签字或盖章）</w:t>
      </w:r>
    </w:p>
    <w:p w14:paraId="39DB9D0A">
      <w:pPr>
        <w:rPr>
          <w:rFonts w:ascii="仿宋" w:hAnsi="仿宋" w:eastAsia="仿宋" w:cs="仿宋"/>
          <w:sz w:val="24"/>
          <w:szCs w:val="24"/>
          <w:highlight w:val="none"/>
        </w:rPr>
      </w:pPr>
    </w:p>
    <w:p w14:paraId="7BED89CD">
      <w:pPr>
        <w:jc w:val="center"/>
        <w:rPr>
          <w:rFonts w:ascii="仿宋" w:hAnsi="仿宋" w:eastAsia="仿宋" w:cs="仿宋"/>
          <w:sz w:val="24"/>
          <w:szCs w:val="24"/>
          <w:highlight w:val="none"/>
        </w:rPr>
      </w:pPr>
    </w:p>
    <w:p w14:paraId="6D861152">
      <w:pPr>
        <w:jc w:val="center"/>
        <w:rPr>
          <w:rFonts w:ascii="仿宋" w:hAnsi="仿宋" w:eastAsia="仿宋" w:cs="仿宋"/>
          <w:sz w:val="24"/>
          <w:szCs w:val="24"/>
          <w:highlight w:val="none"/>
        </w:rPr>
      </w:pPr>
    </w:p>
    <w:p w14:paraId="1269A0BB">
      <w:pPr>
        <w:jc w:val="center"/>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7FC146DB">
      <w:pP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8ACC5A2">
      <w:pPr>
        <w:spacing w:line="400" w:lineRule="exact"/>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br w:type="page"/>
      </w:r>
    </w:p>
    <w:p w14:paraId="25FF25EE">
      <w:pPr>
        <w:spacing w:line="400" w:lineRule="exact"/>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目  录</w:t>
      </w:r>
    </w:p>
    <w:p w14:paraId="54672B52">
      <w:pPr>
        <w:spacing w:line="400" w:lineRule="exact"/>
        <w:jc w:val="center"/>
        <w:rPr>
          <w:rFonts w:ascii="仿宋" w:hAnsi="仿宋" w:eastAsia="仿宋" w:cs="仿宋"/>
          <w:sz w:val="24"/>
          <w:szCs w:val="24"/>
          <w:highlight w:val="none"/>
        </w:rPr>
      </w:pPr>
    </w:p>
    <w:p w14:paraId="1DA95CEE">
      <w:pPr>
        <w:spacing w:line="40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（格式自拟）</w:t>
      </w:r>
    </w:p>
    <w:p w14:paraId="1ADCA79F">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p>
    <w:p w14:paraId="73DB2498">
      <w:pPr>
        <w:keepNext w:val="0"/>
        <w:keepLines w:val="0"/>
        <w:pageBreakBefore w:val="0"/>
        <w:kinsoku/>
        <w:wordWrap/>
        <w:overflowPunct/>
        <w:topLinePunct w:val="0"/>
        <w:autoSpaceDE/>
        <w:autoSpaceDN/>
        <w:bidi w:val="0"/>
        <w:adjustRightInd/>
        <w:spacing w:line="480" w:lineRule="exact"/>
        <w:jc w:val="center"/>
        <w:textAlignment w:val="auto"/>
        <w:outlineLvl w:val="0"/>
        <w:rPr>
          <w:rFonts w:ascii="仿宋" w:hAnsi="仿宋" w:eastAsia="仿宋" w:cs="仿宋"/>
          <w:b/>
          <w:bCs/>
          <w:sz w:val="28"/>
          <w:szCs w:val="28"/>
          <w:highlight w:val="none"/>
        </w:rPr>
      </w:pPr>
      <w:bookmarkStart w:id="1" w:name="_Toc10236"/>
      <w:bookmarkStart w:id="2" w:name="_Toc11842"/>
      <w:bookmarkStart w:id="3" w:name="_Toc4767"/>
      <w:bookmarkStart w:id="4" w:name="_Toc507967176"/>
      <w:bookmarkStart w:id="5" w:name="_Toc24670"/>
      <w:r>
        <w:rPr>
          <w:rFonts w:hint="eastAsia" w:ascii="仿宋" w:hAnsi="仿宋" w:eastAsia="仿宋" w:cs="仿宋"/>
          <w:b/>
          <w:bCs/>
          <w:sz w:val="28"/>
          <w:szCs w:val="28"/>
          <w:highlight w:val="none"/>
          <w:lang w:val="en-US" w:eastAsia="zh-CN"/>
        </w:rPr>
        <w:t>一、</w:t>
      </w:r>
      <w:r>
        <w:rPr>
          <w:rFonts w:hint="eastAsia" w:ascii="仿宋" w:hAnsi="仿宋" w:eastAsia="仿宋" w:cs="仿宋"/>
          <w:b/>
          <w:bCs/>
          <w:sz w:val="28"/>
          <w:szCs w:val="28"/>
          <w:highlight w:val="none"/>
        </w:rPr>
        <w:t>竞争性谈判声明函</w:t>
      </w:r>
      <w:bookmarkEnd w:id="1"/>
      <w:bookmarkEnd w:id="2"/>
      <w:bookmarkEnd w:id="3"/>
      <w:bookmarkEnd w:id="4"/>
      <w:bookmarkEnd w:id="5"/>
    </w:p>
    <w:p w14:paraId="52EA732D">
      <w:pPr>
        <w:keepNext w:val="0"/>
        <w:keepLines w:val="0"/>
        <w:pageBreakBefore w:val="0"/>
        <w:widowControl/>
        <w:kinsoku/>
        <w:wordWrap/>
        <w:overflowPunct/>
        <w:topLinePunct w:val="0"/>
        <w:autoSpaceDE/>
        <w:autoSpaceDN/>
        <w:bidi w:val="0"/>
        <w:adjustRightInd/>
        <w:spacing w:line="480" w:lineRule="exact"/>
        <w:textAlignment w:val="auto"/>
        <w:rPr>
          <w:rFonts w:ascii="仿宋" w:hAnsi="仿宋" w:eastAsia="仿宋" w:cs="仿宋"/>
          <w:b/>
          <w:bCs/>
          <w:sz w:val="24"/>
          <w:szCs w:val="24"/>
          <w:highlight w:val="non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7073C6CF">
      <w:pPr>
        <w:keepNext w:val="0"/>
        <w:keepLines w:val="0"/>
        <w:pageBreakBefore w:val="0"/>
        <w:kinsoku/>
        <w:wordWrap/>
        <w:overflowPunct/>
        <w:topLinePunct w:val="0"/>
        <w:autoSpaceDE/>
        <w:autoSpaceDN/>
        <w:bidi w:val="0"/>
        <w:adjustRightInd/>
        <w:spacing w:line="480" w:lineRule="exact"/>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你们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）谈判文件（包括更正公告，如果有的话）收悉，我们经详细审阅和研究，现决定参加竞争性谈判：</w:t>
      </w:r>
    </w:p>
    <w:p w14:paraId="52533852">
      <w:pPr>
        <w:keepNext w:val="0"/>
        <w:keepLines w:val="0"/>
        <w:pageBreakBefore w:val="0"/>
        <w:widowControl/>
        <w:kinsoku/>
        <w:wordWrap/>
        <w:overflowPunct/>
        <w:topLinePunct w:val="0"/>
        <w:autoSpaceDE/>
        <w:autoSpaceDN/>
        <w:bidi w:val="0"/>
        <w:adjustRightInd/>
        <w:snapToGrid w:val="0"/>
        <w:spacing w:line="480" w:lineRule="exact"/>
        <w:ind w:firstLine="555"/>
        <w:textAlignment w:val="auto"/>
        <w:rPr>
          <w:rFonts w:ascii="仿宋" w:hAnsi="仿宋" w:eastAsia="仿宋" w:cs="仿宋"/>
          <w:sz w:val="24"/>
          <w:szCs w:val="24"/>
          <w:highlight w:val="none"/>
        </w:rPr>
      </w:pPr>
      <w:r>
        <w:rPr>
          <w:rFonts w:hint="eastAsia" w:ascii="仿宋" w:hAnsi="仿宋" w:eastAsia="仿宋" w:cs="仿宋"/>
          <w:sz w:val="24"/>
          <w:szCs w:val="24"/>
          <w:highlight w:val="none"/>
        </w:rPr>
        <w:t>1．我们郑重承诺：我们是符合《政府采购法》第22条规定的供应商，并严格遵守《政府采购法》第77条的规定。</w:t>
      </w:r>
    </w:p>
    <w:p w14:paraId="5269C354">
      <w:pPr>
        <w:keepNext w:val="0"/>
        <w:keepLines w:val="0"/>
        <w:pageBreakBefore w:val="0"/>
        <w:widowControl/>
        <w:kinsoku/>
        <w:wordWrap/>
        <w:overflowPunct/>
        <w:topLinePunct w:val="0"/>
        <w:autoSpaceDE/>
        <w:autoSpaceDN/>
        <w:bidi w:val="0"/>
        <w:adjustRightInd/>
        <w:spacing w:line="480" w:lineRule="exact"/>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2．我们接受谈判文件的所有的条款和规定。</w:t>
      </w:r>
    </w:p>
    <w:p w14:paraId="7F3C473A">
      <w:pPr>
        <w:keepNext w:val="0"/>
        <w:keepLines w:val="0"/>
        <w:pageBreakBefore w:val="0"/>
        <w:kinsoku/>
        <w:wordWrap/>
        <w:overflowPunct/>
        <w:topLinePunct w:val="0"/>
        <w:autoSpaceDE/>
        <w:autoSpaceDN/>
        <w:bidi w:val="0"/>
        <w:adjustRightInd/>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 xml:space="preserve">    3．我们同意按照谈判文件第二章“谈判供应商须知”的规定，本响应文件的有效期为从竞争性谈判截止时间起计算的</w:t>
      </w:r>
      <w:r>
        <w:rPr>
          <w:rFonts w:hint="eastAsia" w:ascii="仿宋" w:hAnsi="仿宋" w:eastAsia="仿宋" w:cs="仿宋"/>
          <w:sz w:val="24"/>
          <w:szCs w:val="24"/>
          <w:highlight w:val="none"/>
          <w:u w:val="single"/>
          <w:lang w:val="en-US" w:eastAsia="zh-CN"/>
        </w:rPr>
        <w:t xml:space="preserve"> 90</w:t>
      </w:r>
      <w:r>
        <w:rPr>
          <w:rFonts w:hint="eastAsia" w:ascii="仿宋" w:hAnsi="仿宋" w:eastAsia="仿宋" w:cs="仿宋"/>
          <w:sz w:val="24"/>
          <w:szCs w:val="24"/>
          <w:highlight w:val="none"/>
          <w:u w:val="none"/>
          <w:lang w:val="en-US" w:eastAsia="zh-CN"/>
        </w:rPr>
        <w:t>天</w:t>
      </w:r>
      <w:r>
        <w:rPr>
          <w:rFonts w:hint="eastAsia" w:ascii="仿宋" w:hAnsi="仿宋" w:eastAsia="仿宋" w:cs="仿宋"/>
          <w:sz w:val="24"/>
          <w:szCs w:val="24"/>
          <w:highlight w:val="none"/>
        </w:rPr>
        <w:t>，在此期间，本谈判文件将始终对我们具有约束力，并可随时被接受。如果我们成交，本谈判文件在此期间之后将继续保持有效。</w:t>
      </w:r>
    </w:p>
    <w:p w14:paraId="60FC1F00">
      <w:pPr>
        <w:keepNext w:val="0"/>
        <w:keepLines w:val="0"/>
        <w:pageBreakBefore w:val="0"/>
        <w:kinsoku/>
        <w:wordWrap/>
        <w:overflowPunct/>
        <w:topLinePunct w:val="0"/>
        <w:autoSpaceDE/>
        <w:autoSpaceDN/>
        <w:bidi w:val="0"/>
        <w:adjustRightInd/>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 xml:space="preserve">    4．我们同意提供竞争性谈判文件要求的有关本次竞争性谈判的所有资料，并声明所提交的资料是准确的和真实的。</w:t>
      </w:r>
    </w:p>
    <w:p w14:paraId="123A21EE">
      <w:pPr>
        <w:keepNext w:val="0"/>
        <w:keepLines w:val="0"/>
        <w:pageBreakBefore w:val="0"/>
        <w:widowControl/>
        <w:kinsoku/>
        <w:wordWrap/>
        <w:overflowPunct/>
        <w:topLinePunct w:val="0"/>
        <w:autoSpaceDE/>
        <w:autoSpaceDN/>
        <w:bidi w:val="0"/>
        <w:adjustRightInd/>
        <w:snapToGrid w:val="0"/>
        <w:spacing w:line="480" w:lineRule="exact"/>
        <w:ind w:firstLine="55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.我方没有处于破产、被责令停产、停业、资格被限制状态。</w:t>
      </w:r>
    </w:p>
    <w:p w14:paraId="17622453">
      <w:pPr>
        <w:keepNext w:val="0"/>
        <w:keepLines w:val="0"/>
        <w:pageBreakBefore w:val="0"/>
        <w:widowControl/>
        <w:kinsoku/>
        <w:wordWrap/>
        <w:overflowPunct/>
        <w:topLinePunct w:val="0"/>
        <w:autoSpaceDE/>
        <w:autoSpaceDN/>
        <w:bidi w:val="0"/>
        <w:adjustRightInd/>
        <w:snapToGrid w:val="0"/>
        <w:spacing w:line="480" w:lineRule="exact"/>
        <w:ind w:firstLine="55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.我方承诺按相关法规制度及贵单位相关的规定履行自己的全部责任。</w:t>
      </w:r>
    </w:p>
    <w:p w14:paraId="62FEEE14">
      <w:pPr>
        <w:widowControl/>
        <w:snapToGrid w:val="0"/>
        <w:spacing w:line="360" w:lineRule="auto"/>
        <w:ind w:firstLine="555"/>
        <w:rPr>
          <w:rFonts w:hint="eastAsia" w:ascii="仿宋" w:hAnsi="仿宋" w:eastAsia="仿宋" w:cs="仿宋"/>
          <w:sz w:val="24"/>
          <w:szCs w:val="24"/>
          <w:highlight w:val="none"/>
        </w:rPr>
      </w:pPr>
    </w:p>
    <w:p w14:paraId="534DA754">
      <w:pPr>
        <w:snapToGrid w:val="0"/>
        <w:spacing w:line="360" w:lineRule="auto"/>
        <w:ind w:firstLine="2880" w:firstLineChars="1200"/>
        <w:rPr>
          <w:rFonts w:ascii="仿宋" w:hAnsi="仿宋" w:eastAsia="仿宋" w:cs="仿宋"/>
          <w:sz w:val="24"/>
          <w:szCs w:val="24"/>
          <w:highlight w:val="none"/>
        </w:rPr>
      </w:pPr>
    </w:p>
    <w:p w14:paraId="4404CBC3">
      <w:pPr>
        <w:spacing w:line="720" w:lineRule="exact"/>
        <w:jc w:val="right"/>
        <w:rPr>
          <w:rFonts w:hint="eastAsia" w:ascii="仿宋" w:hAnsi="仿宋" w:eastAsia="仿宋" w:cs="仿宋"/>
          <w:sz w:val="24"/>
          <w:u w:val="single"/>
        </w:rPr>
      </w:pPr>
      <w:r>
        <w:rPr>
          <w:rFonts w:hint="eastAsia" w:ascii="仿宋" w:hAnsi="仿宋" w:eastAsia="仿宋" w:cs="仿宋"/>
          <w:sz w:val="24"/>
        </w:rPr>
        <w:t xml:space="preserve"> 响 应 人：</w:t>
      </w:r>
      <w:r>
        <w:rPr>
          <w:rFonts w:hint="eastAsia" w:ascii="仿宋" w:hAnsi="仿宋" w:eastAsia="仿宋" w:cs="仿宋"/>
          <w:sz w:val="24"/>
          <w:u w:val="single"/>
        </w:rPr>
        <w:t xml:space="preserve">                                   </w:t>
      </w:r>
      <w:r>
        <w:rPr>
          <w:rFonts w:hint="eastAsia" w:ascii="仿宋" w:hAnsi="仿宋" w:eastAsia="仿宋" w:cs="仿宋"/>
          <w:sz w:val="24"/>
        </w:rPr>
        <w:t>（盖章）</w:t>
      </w:r>
    </w:p>
    <w:p w14:paraId="0709C3F9">
      <w:pPr>
        <w:spacing w:line="720" w:lineRule="exact"/>
        <w:ind w:left="4958" w:leftChars="475" w:hanging="3960" w:hangingChars="1650"/>
        <w:jc w:val="right"/>
        <w:rPr>
          <w:rFonts w:hint="eastAsia" w:ascii="仿宋" w:hAnsi="仿宋" w:eastAsia="仿宋" w:cs="仿宋"/>
          <w:b/>
          <w:sz w:val="24"/>
        </w:rPr>
      </w:pPr>
      <w:r>
        <w:rPr>
          <w:rFonts w:hint="eastAsia" w:ascii="仿宋" w:hAnsi="仿宋" w:eastAsia="仿宋" w:cs="仿宋"/>
          <w:sz w:val="24"/>
        </w:rPr>
        <w:t xml:space="preserve">           法定代表人或其委托代理人：</w:t>
      </w:r>
      <w:r>
        <w:rPr>
          <w:rFonts w:hint="eastAsia" w:ascii="仿宋" w:hAnsi="仿宋" w:eastAsia="仿宋" w:cs="仿宋"/>
          <w:sz w:val="24"/>
          <w:u w:val="single"/>
        </w:rPr>
        <w:t xml:space="preserve">             </w:t>
      </w:r>
      <w:r>
        <w:rPr>
          <w:rFonts w:hint="eastAsia" w:ascii="仿宋" w:hAnsi="仿宋" w:eastAsia="仿宋" w:cs="仿宋"/>
          <w:sz w:val="24"/>
        </w:rPr>
        <w:t>（签字或盖章）</w:t>
      </w:r>
    </w:p>
    <w:p w14:paraId="1CAFC98D">
      <w:pPr>
        <w:spacing w:line="720" w:lineRule="exact"/>
        <w:ind w:left="3407" w:leftChars="1602" w:hanging="43" w:hangingChars="18"/>
        <w:jc w:val="right"/>
        <w:rPr>
          <w:szCs w:val="23"/>
        </w:rPr>
      </w:pPr>
      <w:r>
        <w:rPr>
          <w:rFonts w:hint="eastAsia" w:ascii="仿宋" w:hAnsi="仿宋" w:eastAsia="仿宋" w:cs="仿宋"/>
          <w:sz w:val="24"/>
        </w:rPr>
        <w:t>日    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26C82361">
      <w:pPr>
        <w:spacing w:line="400" w:lineRule="exact"/>
        <w:rPr>
          <w:rFonts w:ascii="仿宋" w:hAnsi="仿宋" w:eastAsia="仿宋" w:cs="仿宋"/>
          <w:b/>
          <w:bCs/>
          <w:sz w:val="24"/>
          <w:szCs w:val="24"/>
          <w:highlight w:val="none"/>
        </w:rPr>
      </w:pPr>
    </w:p>
    <w:p w14:paraId="1A0F1B06">
      <w:pPr>
        <w:spacing w:line="400" w:lineRule="exact"/>
        <w:rPr>
          <w:rFonts w:ascii="仿宋" w:hAnsi="仿宋" w:eastAsia="仿宋" w:cs="仿宋"/>
          <w:b/>
          <w:bCs/>
          <w:sz w:val="24"/>
          <w:szCs w:val="24"/>
          <w:highlight w:val="none"/>
        </w:rPr>
      </w:pPr>
    </w:p>
    <w:p w14:paraId="3D66A3DA">
      <w:pPr>
        <w:spacing w:line="400" w:lineRule="exact"/>
        <w:rPr>
          <w:rFonts w:ascii="仿宋" w:hAnsi="仿宋" w:eastAsia="仿宋" w:cs="仿宋"/>
          <w:b/>
          <w:bCs/>
          <w:sz w:val="24"/>
          <w:szCs w:val="24"/>
          <w:highlight w:val="none"/>
        </w:rPr>
      </w:pPr>
    </w:p>
    <w:p w14:paraId="5B63A9F8">
      <w:pPr>
        <w:spacing w:line="400" w:lineRule="exact"/>
        <w:rPr>
          <w:rFonts w:ascii="仿宋" w:hAnsi="仿宋" w:eastAsia="仿宋" w:cs="仿宋"/>
          <w:b/>
          <w:bCs/>
          <w:sz w:val="24"/>
          <w:szCs w:val="24"/>
          <w:highlight w:val="none"/>
        </w:rPr>
      </w:pPr>
    </w:p>
    <w:p w14:paraId="03D74474">
      <w:pPr>
        <w:spacing w:line="420" w:lineRule="exact"/>
        <w:ind w:firstLine="361" w:firstLineChars="150"/>
        <w:rPr>
          <w:rFonts w:ascii="仿宋" w:hAnsi="仿宋" w:eastAsia="仿宋" w:cs="仿宋"/>
          <w:sz w:val="24"/>
          <w:szCs w:val="24"/>
          <w:highlight w:val="none"/>
        </w:rPr>
      </w:pPr>
      <w:r>
        <w:rPr>
          <w:rFonts w:hint="eastAsia" w:ascii="仿宋" w:hAnsi="仿宋" w:eastAsia="仿宋" w:cs="仿宋"/>
          <w:b/>
          <w:bCs/>
          <w:sz w:val="24"/>
          <w:szCs w:val="24"/>
          <w:highlight w:val="none"/>
        </w:rPr>
        <w:br w:type="page"/>
      </w:r>
    </w:p>
    <w:p w14:paraId="278CEB97">
      <w:pPr>
        <w:spacing w:before="20" w:line="360" w:lineRule="auto"/>
        <w:jc w:val="center"/>
        <w:outlineLvl w:val="0"/>
        <w:rPr>
          <w:rFonts w:ascii="仿宋" w:hAnsi="仿宋" w:eastAsia="仿宋" w:cs="仿宋"/>
          <w:b/>
          <w:bCs/>
          <w:sz w:val="28"/>
          <w:szCs w:val="28"/>
          <w:highlight w:val="none"/>
        </w:rPr>
      </w:pPr>
      <w:bookmarkStart w:id="6" w:name="_Toc14735"/>
      <w:bookmarkStart w:id="7" w:name="_Toc1680"/>
      <w:r>
        <w:rPr>
          <w:rFonts w:hint="eastAsia" w:ascii="仿宋" w:hAnsi="仿宋" w:eastAsia="仿宋" w:cs="仿宋"/>
          <w:b/>
          <w:bCs/>
          <w:sz w:val="28"/>
          <w:szCs w:val="28"/>
          <w:highlight w:val="none"/>
          <w:lang w:val="en-US" w:eastAsia="zh-CN"/>
        </w:rPr>
        <w:t>二、</w:t>
      </w:r>
      <w:r>
        <w:rPr>
          <w:rFonts w:hint="eastAsia" w:ascii="仿宋" w:hAnsi="仿宋" w:eastAsia="仿宋" w:cs="仿宋"/>
          <w:b/>
          <w:bCs/>
          <w:sz w:val="28"/>
          <w:szCs w:val="28"/>
          <w:highlight w:val="none"/>
        </w:rPr>
        <w:t>竞争性谈判报价表</w:t>
      </w:r>
      <w:bookmarkEnd w:id="6"/>
      <w:bookmarkEnd w:id="7"/>
    </w:p>
    <w:p w14:paraId="713F8A93">
      <w:pPr>
        <w:spacing w:line="400" w:lineRule="exact"/>
        <w:rPr>
          <w:rFonts w:ascii="仿宋" w:hAnsi="仿宋" w:eastAsia="仿宋" w:cs="仿宋"/>
          <w:b/>
          <w:bCs/>
          <w:sz w:val="24"/>
          <w:szCs w:val="24"/>
          <w:highlight w:val="none"/>
        </w:rPr>
      </w:pPr>
    </w:p>
    <w:p w14:paraId="1B28336F">
      <w:pPr>
        <w:spacing w:line="400" w:lineRule="exact"/>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号                                            单位：元</w:t>
      </w:r>
    </w:p>
    <w:p w14:paraId="07138658">
      <w:pPr>
        <w:pStyle w:val="10"/>
        <w:spacing w:line="360" w:lineRule="auto"/>
        <w:ind w:left="-210" w:leftChars="-100" w:right="-210" w:rightChars="-100"/>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7425"/>
      </w:tblGrid>
      <w:tr w14:paraId="2868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835" w:type="dxa"/>
            <w:vAlign w:val="center"/>
          </w:tcPr>
          <w:p w14:paraId="3C7344C6">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7425" w:type="dxa"/>
            <w:vAlign w:val="center"/>
          </w:tcPr>
          <w:p w14:paraId="4CB1BDCB">
            <w:pPr>
              <w:spacing w:line="400" w:lineRule="exact"/>
              <w:jc w:val="center"/>
              <w:textAlignment w:val="baseline"/>
              <w:rPr>
                <w:rFonts w:ascii="仿宋" w:hAnsi="仿宋" w:eastAsia="仿宋" w:cs="仿宋"/>
                <w:sz w:val="24"/>
                <w:szCs w:val="24"/>
                <w:highlight w:val="none"/>
              </w:rPr>
            </w:pPr>
          </w:p>
        </w:tc>
      </w:tr>
      <w:tr w14:paraId="26FA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1CBEDE7D">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响应人</w:t>
            </w:r>
            <w:r>
              <w:rPr>
                <w:rFonts w:hint="eastAsia" w:ascii="仿宋" w:hAnsi="仿宋" w:eastAsia="仿宋" w:cs="仿宋"/>
                <w:sz w:val="24"/>
                <w:szCs w:val="24"/>
                <w:highlight w:val="none"/>
              </w:rPr>
              <w:t>名称</w:t>
            </w:r>
          </w:p>
        </w:tc>
        <w:tc>
          <w:tcPr>
            <w:tcW w:w="7425" w:type="dxa"/>
            <w:vAlign w:val="center"/>
          </w:tcPr>
          <w:p w14:paraId="2BF6A1EA">
            <w:pPr>
              <w:spacing w:line="400" w:lineRule="exact"/>
              <w:jc w:val="center"/>
              <w:textAlignment w:val="baseline"/>
              <w:rPr>
                <w:rFonts w:ascii="仿宋" w:hAnsi="仿宋" w:eastAsia="仿宋" w:cs="仿宋"/>
                <w:sz w:val="24"/>
                <w:szCs w:val="24"/>
                <w:highlight w:val="none"/>
              </w:rPr>
            </w:pPr>
          </w:p>
        </w:tc>
      </w:tr>
      <w:tr w14:paraId="091A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835" w:type="dxa"/>
            <w:vAlign w:val="center"/>
          </w:tcPr>
          <w:p w14:paraId="3837C230">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谈判报价</w:t>
            </w:r>
          </w:p>
          <w:p w14:paraId="445C192B">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（元）</w:t>
            </w:r>
          </w:p>
        </w:tc>
        <w:tc>
          <w:tcPr>
            <w:tcW w:w="7425" w:type="dxa"/>
            <w:vAlign w:val="center"/>
          </w:tcPr>
          <w:p w14:paraId="14320536">
            <w:pPr>
              <w:spacing w:line="400" w:lineRule="exact"/>
              <w:textAlignment w:val="baseline"/>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（大写）</w:t>
            </w:r>
          </w:p>
          <w:p w14:paraId="26FD919C">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（小写）</w:t>
            </w:r>
          </w:p>
        </w:tc>
      </w:tr>
      <w:tr w14:paraId="1374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835" w:type="dxa"/>
            <w:vAlign w:val="center"/>
          </w:tcPr>
          <w:p w14:paraId="4304ADA2">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工期</w:t>
            </w:r>
          </w:p>
        </w:tc>
        <w:tc>
          <w:tcPr>
            <w:tcW w:w="7425" w:type="dxa"/>
            <w:vAlign w:val="center"/>
          </w:tcPr>
          <w:p w14:paraId="30C3AFB8">
            <w:pPr>
              <w:spacing w:line="400" w:lineRule="exact"/>
              <w:jc w:val="left"/>
              <w:textAlignment w:val="baseline"/>
              <w:rPr>
                <w:rFonts w:ascii="仿宋" w:hAnsi="仿宋" w:eastAsia="仿宋" w:cs="仿宋"/>
                <w:sz w:val="24"/>
                <w:szCs w:val="24"/>
                <w:highlight w:val="none"/>
              </w:rPr>
            </w:pPr>
          </w:p>
        </w:tc>
      </w:tr>
      <w:tr w14:paraId="6635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835" w:type="dxa"/>
            <w:vAlign w:val="center"/>
          </w:tcPr>
          <w:p w14:paraId="27E9F17E">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谈判有效期</w:t>
            </w:r>
          </w:p>
        </w:tc>
        <w:tc>
          <w:tcPr>
            <w:tcW w:w="7425" w:type="dxa"/>
            <w:vAlign w:val="center"/>
          </w:tcPr>
          <w:p w14:paraId="0349F835">
            <w:pPr>
              <w:spacing w:line="400" w:lineRule="exact"/>
              <w:jc w:val="left"/>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90天</w:t>
            </w:r>
          </w:p>
        </w:tc>
      </w:tr>
      <w:tr w14:paraId="1E59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835" w:type="dxa"/>
            <w:vAlign w:val="center"/>
          </w:tcPr>
          <w:p w14:paraId="60D11819">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质量要求</w:t>
            </w:r>
          </w:p>
        </w:tc>
        <w:tc>
          <w:tcPr>
            <w:tcW w:w="7425" w:type="dxa"/>
            <w:vAlign w:val="center"/>
          </w:tcPr>
          <w:p w14:paraId="7D4BCD57">
            <w:pPr>
              <w:spacing w:line="400" w:lineRule="exact"/>
              <w:jc w:val="left"/>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合格</w:t>
            </w:r>
          </w:p>
        </w:tc>
      </w:tr>
      <w:tr w14:paraId="61E6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jc w:val="center"/>
        </w:trPr>
        <w:tc>
          <w:tcPr>
            <w:tcW w:w="1835" w:type="dxa"/>
            <w:vAlign w:val="center"/>
          </w:tcPr>
          <w:p w14:paraId="06E8CE13">
            <w:pPr>
              <w:spacing w:line="400" w:lineRule="exact"/>
              <w:jc w:val="center"/>
              <w:textAlignment w:val="baseline"/>
              <w:rPr>
                <w:rFonts w:hint="eastAsia" w:ascii="仿宋" w:hAnsi="仿宋" w:eastAsia="仿宋" w:cs="仿宋"/>
                <w:sz w:val="24"/>
                <w:szCs w:val="24"/>
                <w:highlight w:val="none"/>
              </w:rPr>
            </w:pPr>
          </w:p>
          <w:p w14:paraId="5464E1BA">
            <w:pPr>
              <w:spacing w:line="400" w:lineRule="exact"/>
              <w:jc w:val="center"/>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其他说明</w:t>
            </w:r>
          </w:p>
          <w:p w14:paraId="195C216B">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（如有）：</w:t>
            </w:r>
          </w:p>
          <w:p w14:paraId="562EDA56">
            <w:pPr>
              <w:spacing w:line="400" w:lineRule="exact"/>
              <w:jc w:val="center"/>
              <w:textAlignment w:val="baseline"/>
              <w:rPr>
                <w:rFonts w:ascii="仿宋" w:hAnsi="仿宋" w:eastAsia="仿宋" w:cs="仿宋"/>
                <w:sz w:val="24"/>
                <w:szCs w:val="24"/>
                <w:highlight w:val="none"/>
              </w:rPr>
            </w:pPr>
          </w:p>
          <w:p w14:paraId="02C4C30F">
            <w:pPr>
              <w:spacing w:line="400" w:lineRule="exact"/>
              <w:jc w:val="center"/>
              <w:textAlignment w:val="baseline"/>
              <w:rPr>
                <w:rFonts w:ascii="仿宋" w:hAnsi="仿宋" w:eastAsia="仿宋" w:cs="仿宋"/>
                <w:sz w:val="24"/>
                <w:szCs w:val="24"/>
                <w:highlight w:val="none"/>
              </w:rPr>
            </w:pPr>
          </w:p>
        </w:tc>
        <w:tc>
          <w:tcPr>
            <w:tcW w:w="7425" w:type="dxa"/>
            <w:vAlign w:val="center"/>
          </w:tcPr>
          <w:p w14:paraId="615CAACE">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c>
      </w:tr>
    </w:tbl>
    <w:p w14:paraId="46FC1C60">
      <w:pPr>
        <w:autoSpaceDE w:val="0"/>
        <w:autoSpaceDN w:val="0"/>
        <w:adjustRightInd w:val="0"/>
        <w:spacing w:line="600" w:lineRule="exact"/>
        <w:ind w:firstLine="480" w:firstLineChars="200"/>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lang w:val="en-US" w:eastAsia="zh-CN"/>
        </w:rPr>
        <w:t>响应人</w:t>
      </w:r>
      <w:r>
        <w:rPr>
          <w:rFonts w:hint="eastAsia" w:ascii="仿宋" w:hAnsi="仿宋" w:eastAsia="仿宋" w:cs="仿宋"/>
          <w:kern w:val="0"/>
          <w:sz w:val="24"/>
          <w:szCs w:val="24"/>
          <w:highlight w:val="none"/>
        </w:rPr>
        <w:t>（单位公章）：</w:t>
      </w:r>
    </w:p>
    <w:p w14:paraId="004E879F">
      <w:pPr>
        <w:autoSpaceDE w:val="0"/>
        <w:autoSpaceDN w:val="0"/>
        <w:adjustRightInd w:val="0"/>
        <w:spacing w:line="600" w:lineRule="exact"/>
        <w:ind w:firstLine="426"/>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法定代表人或委托代理人（签字或盖章）：</w:t>
      </w:r>
    </w:p>
    <w:p w14:paraId="01B2C5AD">
      <w:pPr>
        <w:autoSpaceDE w:val="0"/>
        <w:autoSpaceDN w:val="0"/>
        <w:adjustRightInd w:val="0"/>
        <w:spacing w:line="600" w:lineRule="exact"/>
        <w:ind w:firstLine="426"/>
        <w:jc w:val="left"/>
        <w:rPr>
          <w:rFonts w:ascii="仿宋" w:hAnsi="仿宋" w:eastAsia="仿宋" w:cs="仿宋"/>
          <w:sz w:val="24"/>
          <w:szCs w:val="24"/>
          <w:highlight w:val="none"/>
        </w:rPr>
      </w:pPr>
      <w:r>
        <w:rPr>
          <w:rFonts w:hint="eastAsia" w:ascii="仿宋" w:hAnsi="仿宋" w:eastAsia="仿宋" w:cs="仿宋"/>
          <w:kern w:val="0"/>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r>
        <w:rPr>
          <w:rFonts w:hint="eastAsia" w:ascii="仿宋" w:hAnsi="仿宋" w:eastAsia="仿宋" w:cs="仿宋"/>
          <w:kern w:val="0"/>
          <w:sz w:val="24"/>
          <w:szCs w:val="24"/>
          <w:highlight w:val="none"/>
        </w:rPr>
        <w:t xml:space="preserve">  </w:t>
      </w:r>
      <w:r>
        <w:rPr>
          <w:rFonts w:hint="eastAsia" w:ascii="仿宋" w:hAnsi="仿宋" w:eastAsia="仿宋" w:cs="仿宋"/>
          <w:sz w:val="24"/>
          <w:szCs w:val="24"/>
          <w:highlight w:val="none"/>
        </w:rPr>
        <w:t xml:space="preserve">    </w:t>
      </w:r>
    </w:p>
    <w:p w14:paraId="75070952">
      <w:pPr>
        <w:spacing w:line="400" w:lineRule="exact"/>
        <w:jc w:val="left"/>
        <w:rPr>
          <w:rFonts w:ascii="仿宋" w:hAnsi="仿宋" w:eastAsia="仿宋" w:cs="仿宋"/>
          <w:b/>
          <w:bCs/>
          <w:sz w:val="24"/>
          <w:szCs w:val="24"/>
          <w:highlight w:val="none"/>
        </w:rPr>
        <w:sectPr>
          <w:pgSz w:w="11907" w:h="16840"/>
          <w:pgMar w:top="1440" w:right="1417" w:bottom="1440" w:left="1417" w:header="851" w:footer="992" w:gutter="0"/>
          <w:pgNumType w:fmt="decimal"/>
          <w:cols w:space="720" w:num="1"/>
          <w:titlePg/>
          <w:docGrid w:linePitch="312" w:charSpace="0"/>
        </w:sectPr>
      </w:pPr>
    </w:p>
    <w:p w14:paraId="28BF7606">
      <w:pPr>
        <w:spacing w:line="600" w:lineRule="auto"/>
        <w:ind w:firstLine="957" w:firstLineChars="342"/>
        <w:jc w:val="center"/>
        <w:rPr>
          <w:rFonts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三、</w:t>
      </w:r>
      <w:r>
        <w:rPr>
          <w:rFonts w:hint="eastAsia" w:ascii="仿宋" w:hAnsi="仿宋" w:eastAsia="仿宋" w:cs="仿宋"/>
          <w:b/>
          <w:bCs/>
          <w:sz w:val="28"/>
          <w:szCs w:val="28"/>
          <w:highlight w:val="none"/>
        </w:rPr>
        <w:t>法定代表人身份证明</w:t>
      </w:r>
    </w:p>
    <w:p w14:paraId="3AE1ECD8">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谈判</w:t>
      </w:r>
      <w:r>
        <w:rPr>
          <w:rFonts w:hint="eastAsia" w:ascii="仿宋" w:hAnsi="仿宋" w:eastAsia="仿宋" w:cs="仿宋"/>
          <w:sz w:val="24"/>
          <w:szCs w:val="24"/>
          <w:highlight w:val="none"/>
          <w:lang w:val="en-US" w:eastAsia="zh-CN"/>
        </w:rPr>
        <w:t>响应人</w:t>
      </w:r>
      <w:r>
        <w:rPr>
          <w:rFonts w:hint="eastAsia" w:ascii="仿宋" w:hAnsi="仿宋" w:eastAsia="仿宋" w:cs="仿宋"/>
          <w:sz w:val="24"/>
          <w:szCs w:val="24"/>
          <w:highlight w:val="none"/>
        </w:rPr>
        <w:t>名称：</w:t>
      </w:r>
      <w:r>
        <w:rPr>
          <w:rFonts w:hint="eastAsia" w:ascii="仿宋" w:hAnsi="仿宋" w:eastAsia="仿宋" w:cs="仿宋"/>
          <w:sz w:val="24"/>
          <w:szCs w:val="24"/>
          <w:highlight w:val="none"/>
          <w:u w:val="single"/>
        </w:rPr>
        <w:t xml:space="preserve">                               </w:t>
      </w:r>
    </w:p>
    <w:p w14:paraId="51518C89">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u w:val="single"/>
        </w:rPr>
        <w:t xml:space="preserve">                                            </w:t>
      </w:r>
    </w:p>
    <w:p w14:paraId="420E2D01">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职务：</w:t>
      </w:r>
      <w:r>
        <w:rPr>
          <w:rFonts w:hint="eastAsia" w:ascii="仿宋" w:hAnsi="仿宋" w:eastAsia="仿宋" w:cs="仿宋"/>
          <w:sz w:val="24"/>
          <w:szCs w:val="24"/>
          <w:highlight w:val="none"/>
          <w:u w:val="single"/>
        </w:rPr>
        <w:t xml:space="preserve">      </w:t>
      </w:r>
    </w:p>
    <w:p w14:paraId="51E1017A">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w:t>
      </w:r>
      <w:r>
        <w:rPr>
          <w:rFonts w:hint="eastAsia" w:ascii="仿宋" w:hAnsi="仿宋" w:eastAsia="仿宋" w:cs="仿宋"/>
          <w:sz w:val="24"/>
          <w:szCs w:val="24"/>
          <w:highlight w:val="none"/>
          <w:lang w:val="en-US" w:eastAsia="zh-CN"/>
        </w:rPr>
        <w:t>响应人</w:t>
      </w:r>
      <w:r>
        <w:rPr>
          <w:rFonts w:hint="eastAsia" w:ascii="仿宋" w:hAnsi="仿宋" w:eastAsia="仿宋" w:cs="仿宋"/>
          <w:sz w:val="24"/>
          <w:szCs w:val="24"/>
          <w:highlight w:val="none"/>
        </w:rPr>
        <w:t>名称）的法定代表人。</w:t>
      </w:r>
    </w:p>
    <w:p w14:paraId="0D0AC202">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特此证明。</w:t>
      </w:r>
    </w:p>
    <w:p w14:paraId="6BB22D39">
      <w:pPr>
        <w:spacing w:line="360" w:lineRule="auto"/>
        <w:ind w:firstLine="480" w:firstLineChars="200"/>
        <w:rPr>
          <w:rFonts w:ascii="仿宋" w:hAnsi="仿宋" w:eastAsia="仿宋" w:cs="仿宋"/>
          <w:sz w:val="24"/>
          <w:szCs w:val="24"/>
          <w:highlight w:val="none"/>
        </w:rPr>
      </w:pPr>
    </w:p>
    <w:p w14:paraId="2DD65555">
      <w:pPr>
        <w:spacing w:line="360" w:lineRule="auto"/>
        <w:rPr>
          <w:rFonts w:ascii="仿宋" w:hAnsi="仿宋" w:eastAsia="仿宋" w:cs="仿宋"/>
          <w:sz w:val="24"/>
          <w:szCs w:val="24"/>
          <w:highlight w:val="none"/>
        </w:rPr>
      </w:pPr>
    </w:p>
    <w:p w14:paraId="7C41042B">
      <w:pPr>
        <w:spacing w:line="360" w:lineRule="auto"/>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sz w:val="24"/>
          <w:szCs w:val="24"/>
          <w:highlight w:val="none"/>
          <w:lang w:val="en-US" w:eastAsia="zh-CN"/>
        </w:rPr>
        <w:t>响应人</w:t>
      </w:r>
      <w:r>
        <w:rPr>
          <w:rFonts w:hint="eastAsia" w:ascii="仿宋" w:hAnsi="仿宋" w:eastAsia="仿宋" w:cs="仿宋"/>
          <w:sz w:val="24"/>
          <w:szCs w:val="24"/>
          <w:highlight w:val="none"/>
        </w:rPr>
        <w:t>：</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（盖单位章）</w:t>
      </w:r>
    </w:p>
    <w:p w14:paraId="49E57A5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月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67345162">
      <w:pPr>
        <w:spacing w:line="360" w:lineRule="auto"/>
        <w:rPr>
          <w:rFonts w:ascii="仿宋" w:hAnsi="仿宋" w:eastAsia="仿宋" w:cs="仿宋"/>
          <w:sz w:val="24"/>
          <w:szCs w:val="24"/>
          <w:highlight w:val="none"/>
        </w:rPr>
      </w:pPr>
    </w:p>
    <w:p w14:paraId="23CE4A5D">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 xml:space="preserve">  附：法定代表人身份证复印件</w:t>
      </w:r>
    </w:p>
    <w:p w14:paraId="3AA4F5DB">
      <w:pPr>
        <w:widowControl/>
        <w:spacing w:line="440" w:lineRule="exact"/>
        <w:ind w:firstLine="480" w:firstLineChars="200"/>
        <w:jc w:val="left"/>
        <w:rPr>
          <w:rFonts w:ascii="仿宋" w:hAnsi="仿宋" w:eastAsia="仿宋" w:cs="仿宋"/>
          <w:sz w:val="24"/>
          <w:szCs w:val="24"/>
          <w:highlight w:val="none"/>
        </w:rPr>
      </w:pPr>
    </w:p>
    <w:p w14:paraId="1F326BD9">
      <w:pPr>
        <w:widowControl/>
        <w:spacing w:line="440" w:lineRule="exact"/>
        <w:jc w:val="left"/>
        <w:rPr>
          <w:rFonts w:ascii="仿宋" w:hAnsi="仿宋" w:eastAsia="仿宋" w:cs="仿宋"/>
          <w:color w:val="000000"/>
          <w:kern w:val="0"/>
          <w:sz w:val="24"/>
          <w:szCs w:val="24"/>
          <w:highlight w:val="none"/>
        </w:rPr>
      </w:pPr>
    </w:p>
    <w:p w14:paraId="01D3F7C7">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p>
    <w:p w14:paraId="6DE033EB">
      <w:pPr>
        <w:spacing w:line="400" w:lineRule="exact"/>
        <w:ind w:left="-2" w:leftChars="-1"/>
        <w:jc w:val="center"/>
        <w:outlineLvl w:val="0"/>
        <w:rPr>
          <w:rFonts w:ascii="仿宋" w:hAnsi="仿宋" w:eastAsia="仿宋" w:cs="仿宋"/>
          <w:b/>
          <w:bCs/>
          <w:sz w:val="28"/>
          <w:szCs w:val="28"/>
          <w:highlight w:val="none"/>
        </w:rPr>
      </w:pPr>
      <w:bookmarkStart w:id="8" w:name="_Toc25987"/>
      <w:bookmarkStart w:id="9" w:name="_Toc10074"/>
      <w:bookmarkStart w:id="10" w:name="_Toc4734"/>
      <w:bookmarkStart w:id="11" w:name="_Toc507967177"/>
      <w:r>
        <w:rPr>
          <w:rFonts w:hint="eastAsia" w:ascii="仿宋" w:hAnsi="仿宋" w:eastAsia="仿宋" w:cs="仿宋"/>
          <w:b/>
          <w:bCs/>
          <w:sz w:val="28"/>
          <w:szCs w:val="28"/>
          <w:highlight w:val="none"/>
          <w:lang w:val="en-US" w:eastAsia="zh-CN"/>
        </w:rPr>
        <w:t>四、</w:t>
      </w:r>
      <w:r>
        <w:rPr>
          <w:rFonts w:hint="eastAsia" w:ascii="仿宋" w:hAnsi="仿宋" w:eastAsia="仿宋" w:cs="仿宋"/>
          <w:b/>
          <w:bCs/>
          <w:sz w:val="28"/>
          <w:szCs w:val="28"/>
          <w:highlight w:val="none"/>
        </w:rPr>
        <w:t>授权委托书</w:t>
      </w:r>
      <w:bookmarkEnd w:id="8"/>
      <w:bookmarkEnd w:id="9"/>
      <w:bookmarkEnd w:id="10"/>
      <w:bookmarkEnd w:id="11"/>
    </w:p>
    <w:p w14:paraId="6117265E">
      <w:pPr>
        <w:spacing w:line="400" w:lineRule="exact"/>
        <w:ind w:left="2"/>
        <w:jc w:val="center"/>
        <w:rPr>
          <w:rFonts w:ascii="仿宋" w:hAnsi="仿宋" w:eastAsia="仿宋" w:cs="仿宋"/>
          <w:b/>
          <w:bCs/>
          <w:sz w:val="24"/>
          <w:szCs w:val="24"/>
          <w:highlight w:val="none"/>
        </w:rPr>
      </w:pPr>
    </w:p>
    <w:p w14:paraId="7CAE0D63">
      <w:pPr>
        <w:keepNext w:val="0"/>
        <w:keepLines w:val="0"/>
        <w:pageBreakBefore w:val="0"/>
        <w:widowControl/>
        <w:kinsoku/>
        <w:wordWrap/>
        <w:overflowPunct/>
        <w:autoSpaceDE/>
        <w:autoSpaceDN/>
        <w:bidi w:val="0"/>
        <w:adjustRightInd/>
        <w:spacing w:line="480" w:lineRule="exact"/>
        <w:textAlignment w:val="auto"/>
        <w:rPr>
          <w:rFonts w:ascii="仿宋" w:hAnsi="仿宋" w:eastAsia="仿宋" w:cs="仿宋"/>
          <w:b/>
          <w:bCs/>
          <w:sz w:val="24"/>
          <w:szCs w:val="24"/>
          <w:highlight w:val="none"/>
          <w:u w:val="singl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421DC879">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委托单位：</w:t>
      </w:r>
      <w:r>
        <w:rPr>
          <w:rFonts w:hint="eastAsia" w:ascii="仿宋" w:hAnsi="仿宋" w:eastAsia="仿宋" w:cs="仿宋"/>
          <w:sz w:val="24"/>
          <w:szCs w:val="24"/>
          <w:highlight w:val="none"/>
          <w:u w:val="single"/>
        </w:rPr>
        <w:t xml:space="preserve">                                             </w:t>
      </w:r>
    </w:p>
    <w:p w14:paraId="05DA9F4C">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2EB63621">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u w:val="single"/>
        </w:rPr>
        <w:t xml:space="preserve">                                           </w:t>
      </w:r>
    </w:p>
    <w:p w14:paraId="5C870657">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授权委托人姓名：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出生日期：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7DB1410C">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授权委托人在本单位的任职部门及职务：</w:t>
      </w:r>
      <w:r>
        <w:rPr>
          <w:rFonts w:hint="eastAsia" w:ascii="仿宋" w:hAnsi="仿宋" w:eastAsia="仿宋" w:cs="仿宋"/>
          <w:sz w:val="24"/>
          <w:szCs w:val="24"/>
          <w:highlight w:val="none"/>
          <w:u w:val="single"/>
        </w:rPr>
        <w:t xml:space="preserve">                                        </w:t>
      </w:r>
    </w:p>
    <w:p w14:paraId="6F06011C">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u w:val="single"/>
        </w:rPr>
      </w:pPr>
      <w:r>
        <w:rPr>
          <w:rFonts w:hint="eastAsia" w:ascii="仿宋" w:hAnsi="仿宋" w:eastAsia="仿宋" w:cs="仿宋"/>
          <w:sz w:val="24"/>
          <w:szCs w:val="24"/>
          <w:highlight w:val="none"/>
        </w:rPr>
        <w:t>身份证编号：</w:t>
      </w:r>
      <w:r>
        <w:rPr>
          <w:rFonts w:hint="eastAsia" w:ascii="仿宋" w:hAnsi="仿宋" w:eastAsia="仿宋" w:cs="仿宋"/>
          <w:sz w:val="24"/>
          <w:szCs w:val="24"/>
          <w:highlight w:val="none"/>
          <w:u w:val="single"/>
        </w:rPr>
        <w:t xml:space="preserve">                                </w:t>
      </w:r>
    </w:p>
    <w:p w14:paraId="396473AE">
      <w:pPr>
        <w:keepNext w:val="0"/>
        <w:keepLines w:val="0"/>
        <w:pageBreakBefore w:val="0"/>
        <w:kinsoku/>
        <w:wordWrap/>
        <w:overflowPunct/>
        <w:topLine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 xml:space="preserve">授权委托人的联系方式（手机）： </w:t>
      </w:r>
      <w:r>
        <w:rPr>
          <w:rFonts w:hint="eastAsia" w:ascii="仿宋" w:hAnsi="仿宋" w:eastAsia="仿宋" w:cs="仿宋"/>
          <w:sz w:val="24"/>
          <w:szCs w:val="24"/>
          <w:highlight w:val="none"/>
          <w:u w:val="single"/>
        </w:rPr>
        <w:t xml:space="preserve">                                      </w:t>
      </w:r>
    </w:p>
    <w:p w14:paraId="1E9DA13E">
      <w:pPr>
        <w:keepNext w:val="0"/>
        <w:keepLines w:val="0"/>
        <w:pageBreakBefore w:val="0"/>
        <w:kinsoku/>
        <w:wordWrap/>
        <w:overflowPunct/>
        <w:autoSpaceDE/>
        <w:autoSpaceDN/>
        <w:bidi w:val="0"/>
        <w:adjustRightInd/>
        <w:snapToGrid w:val="0"/>
        <w:spacing w:line="480" w:lineRule="exact"/>
        <w:ind w:left="1" w:firstLine="120" w:firstLineChars="50"/>
        <w:textAlignment w:val="auto"/>
        <w:rPr>
          <w:rFonts w:ascii="仿宋" w:hAnsi="仿宋" w:eastAsia="仿宋" w:cs="仿宋"/>
          <w:sz w:val="24"/>
          <w:szCs w:val="24"/>
          <w:highlight w:val="none"/>
        </w:rPr>
      </w:pPr>
      <w:r>
        <w:rPr>
          <w:rFonts w:hint="eastAsia" w:ascii="仿宋" w:hAnsi="仿宋" w:eastAsia="仿宋" w:cs="仿宋"/>
          <w:sz w:val="24"/>
          <w:szCs w:val="24"/>
          <w:highlight w:val="none"/>
        </w:rPr>
        <w:t xml:space="preserve">   兹委托</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代表我单位参加贵公司组织的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）的政府采购活动，授权委托人有权在该谈判活动中，以我单位名义签署谈判函和响应文件、递交响应文件，与招标代理机构、谈判小组进行澄清、解释、谈判，签订合同书并执行一切与此有关的事项。</w:t>
      </w:r>
    </w:p>
    <w:p w14:paraId="2C92AF77">
      <w:pPr>
        <w:keepNext w:val="0"/>
        <w:keepLines w:val="0"/>
        <w:pageBreakBefore w:val="0"/>
        <w:kinsoku/>
        <w:wordWrap/>
        <w:overflow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 xml:space="preserve">    授权委托人在办理上述事宜过程中以其自己的名义所签署的所有文件我均予以承认。授权委托人无转委托权。</w:t>
      </w:r>
    </w:p>
    <w:p w14:paraId="42431CCA">
      <w:pPr>
        <w:keepNext w:val="0"/>
        <w:keepLines w:val="0"/>
        <w:pageBreakBefore w:val="0"/>
        <w:kinsoku/>
        <w:wordWrap/>
        <w:overflowPunct/>
        <w:autoSpaceDE/>
        <w:autoSpaceDN/>
        <w:bidi w:val="0"/>
        <w:adjustRightInd/>
        <w:snapToGrid w:val="0"/>
        <w:spacing w:line="480" w:lineRule="exact"/>
        <w:ind w:firstLine="480" w:firstLineChars="200"/>
        <w:textAlignment w:val="auto"/>
        <w:rPr>
          <w:rFonts w:ascii="仿宋" w:hAnsi="仿宋" w:eastAsia="仿宋" w:cs="仿宋"/>
          <w:sz w:val="24"/>
          <w:szCs w:val="24"/>
          <w:highlight w:val="none"/>
        </w:rPr>
      </w:pPr>
      <w:r>
        <w:rPr>
          <w:rFonts w:hint="eastAsia" w:ascii="仿宋" w:hAnsi="仿宋" w:eastAsia="仿宋" w:cs="仿宋"/>
          <w:sz w:val="24"/>
          <w:szCs w:val="24"/>
          <w:highlight w:val="none"/>
        </w:rPr>
        <w:t>委托期限：至上述事宜处理完毕止。</w:t>
      </w:r>
    </w:p>
    <w:p w14:paraId="15F51A85">
      <w:pPr>
        <w:keepNext w:val="0"/>
        <w:keepLines w:val="0"/>
        <w:pageBreakBefore w:val="0"/>
        <w:kinsoku/>
        <w:wordWrap/>
        <w:overflowPunct/>
        <w:autoSpaceDE/>
        <w:autoSpaceDN/>
        <w:bidi w:val="0"/>
        <w:adjustRightInd/>
        <w:snapToGrid w:val="0"/>
        <w:spacing w:line="480" w:lineRule="exact"/>
        <w:textAlignment w:val="auto"/>
        <w:rPr>
          <w:rFonts w:ascii="仿宋" w:hAnsi="仿宋" w:eastAsia="仿宋" w:cs="仿宋"/>
          <w:sz w:val="24"/>
          <w:szCs w:val="24"/>
          <w:highlight w:val="none"/>
        </w:rPr>
      </w:pPr>
      <w:r>
        <w:rPr>
          <w:rFonts w:hint="eastAsia" w:ascii="仿宋" w:hAnsi="仿宋" w:eastAsia="仿宋" w:cs="仿宋"/>
          <w:sz w:val="24"/>
          <w:szCs w:val="24"/>
          <w:highlight w:val="none"/>
        </w:rPr>
        <w:t>附：授权委托人身份证复印件（复印正、反两面）</w:t>
      </w:r>
    </w:p>
    <w:p w14:paraId="5518A52E">
      <w:pPr>
        <w:keepNext w:val="0"/>
        <w:keepLines w:val="0"/>
        <w:pageBreakBefore w:val="0"/>
        <w:kinsoku/>
        <w:wordWrap/>
        <w:overflowPunct/>
        <w:autoSpaceDE/>
        <w:autoSpaceDN/>
        <w:bidi w:val="0"/>
        <w:adjustRightInd/>
        <w:snapToGrid w:val="0"/>
        <w:spacing w:line="480" w:lineRule="exact"/>
        <w:ind w:firstLine="2280" w:firstLineChars="950"/>
        <w:textAlignment w:val="auto"/>
        <w:rPr>
          <w:rFonts w:ascii="仿宋" w:hAnsi="仿宋" w:eastAsia="仿宋" w:cs="仿宋"/>
          <w:sz w:val="24"/>
          <w:szCs w:val="24"/>
          <w:highlight w:val="none"/>
        </w:rPr>
      </w:pPr>
    </w:p>
    <w:p w14:paraId="19B6E1B4">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5A5CD736">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40F4D426">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1CEB8383">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4028D2D9">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p>
    <w:p w14:paraId="7529A90B">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响应人：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（盖单位公章）</w:t>
      </w:r>
    </w:p>
    <w:p w14:paraId="69E8D556">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（签字或盖章）</w:t>
      </w:r>
    </w:p>
    <w:p w14:paraId="11727717">
      <w:pPr>
        <w:keepNext w:val="0"/>
        <w:keepLines w:val="0"/>
        <w:pageBreakBefore w:val="0"/>
        <w:kinsoku/>
        <w:wordWrap/>
        <w:overflowPunct/>
        <w:autoSpaceDE/>
        <w:autoSpaceDN/>
        <w:bidi w:val="0"/>
        <w:adjustRightIn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（签字或盖章）</w:t>
      </w:r>
    </w:p>
    <w:p w14:paraId="7D99138B">
      <w:pPr>
        <w:keepNext w:val="0"/>
        <w:keepLines w:val="0"/>
        <w:pageBreakBefore w:val="0"/>
        <w:kinsoku/>
        <w:wordWrap/>
        <w:overflowPunct/>
        <w:autoSpaceDE/>
        <w:autoSpaceDN/>
        <w:bidi w:val="0"/>
        <w:adjustRightInd/>
        <w:snapToGrid w:val="0"/>
        <w:spacing w:line="480" w:lineRule="exact"/>
        <w:ind w:firstLine="5280" w:firstLineChars="2200"/>
        <w:textAlignment w:val="auto"/>
        <w:rPr>
          <w:rFonts w:ascii="仿宋" w:hAnsi="仿宋" w:eastAsia="仿宋" w:cs="仿宋"/>
          <w:sz w:val="24"/>
          <w:szCs w:val="24"/>
          <w:highlight w:val="none"/>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r>
        <w:rPr>
          <w:rFonts w:hint="eastAsia" w:ascii="仿宋" w:hAnsi="仿宋" w:eastAsia="仿宋" w:cs="仿宋"/>
          <w:sz w:val="24"/>
          <w:szCs w:val="24"/>
          <w:highlight w:val="none"/>
        </w:rPr>
        <w:br w:type="page"/>
      </w:r>
    </w:p>
    <w:p w14:paraId="4CB151A4">
      <w:pPr>
        <w:spacing w:line="400" w:lineRule="exact"/>
        <w:ind w:left="-2" w:leftChars="-1"/>
        <w:jc w:val="center"/>
        <w:outlineLvl w:val="0"/>
        <w:rPr>
          <w:rFonts w:hint="eastAsia" w:ascii="仿宋" w:hAnsi="仿宋" w:eastAsia="仿宋" w:cs="仿宋"/>
          <w:b/>
          <w:bCs/>
          <w:sz w:val="28"/>
          <w:szCs w:val="28"/>
          <w:highlight w:val="none"/>
        </w:rPr>
      </w:pPr>
      <w:bookmarkStart w:id="12" w:name="_Toc25909"/>
      <w:bookmarkStart w:id="13" w:name="_Toc95753502"/>
      <w:bookmarkStart w:id="14" w:name="_Toc98487830"/>
      <w:bookmarkStart w:id="15" w:name="_Toc98777757"/>
      <w:bookmarkStart w:id="16" w:name="_Toc19218"/>
      <w:r>
        <w:rPr>
          <w:rFonts w:hint="eastAsia" w:ascii="仿宋" w:hAnsi="仿宋" w:eastAsia="仿宋" w:cs="仿宋"/>
          <w:b/>
          <w:bCs/>
          <w:sz w:val="28"/>
          <w:szCs w:val="28"/>
          <w:highlight w:val="none"/>
          <w:lang w:val="en-US" w:eastAsia="zh-CN"/>
        </w:rPr>
        <w:t>五</w:t>
      </w:r>
      <w:r>
        <w:rPr>
          <w:rFonts w:hint="eastAsia" w:ascii="仿宋" w:hAnsi="仿宋" w:eastAsia="仿宋" w:cs="仿宋"/>
          <w:b/>
          <w:bCs/>
          <w:sz w:val="28"/>
          <w:szCs w:val="28"/>
          <w:highlight w:val="none"/>
        </w:rPr>
        <w:t>、</w:t>
      </w:r>
      <w:bookmarkEnd w:id="12"/>
      <w:bookmarkEnd w:id="13"/>
      <w:r>
        <w:rPr>
          <w:rFonts w:hint="eastAsia" w:ascii="仿宋" w:hAnsi="仿宋" w:eastAsia="仿宋" w:cs="仿宋"/>
          <w:b/>
          <w:bCs/>
          <w:sz w:val="28"/>
          <w:szCs w:val="28"/>
          <w:highlight w:val="none"/>
        </w:rPr>
        <w:t>资格审查资料</w:t>
      </w:r>
      <w:bookmarkEnd w:id="14"/>
      <w:bookmarkEnd w:id="15"/>
    </w:p>
    <w:p w14:paraId="4995E069">
      <w:pPr>
        <w:pStyle w:val="12"/>
        <w:rPr>
          <w:rFonts w:ascii="Times New Roman"/>
          <w:b/>
          <w:color w:val="auto"/>
          <w:kern w:val="2"/>
          <w:sz w:val="24"/>
          <w:szCs w:val="24"/>
        </w:rPr>
      </w:pPr>
      <w:r>
        <w:rPr>
          <w:rFonts w:hint="eastAsia" w:ascii="Times New Roman"/>
          <w:b/>
          <w:color w:val="auto"/>
          <w:kern w:val="2"/>
          <w:sz w:val="24"/>
          <w:szCs w:val="24"/>
        </w:rPr>
        <w:t>（一）响应人基本情况</w:t>
      </w:r>
    </w:p>
    <w:p w14:paraId="15CF0233">
      <w:pPr>
        <w:pStyle w:val="13"/>
        <w:outlineLvl w:val="9"/>
        <w:rPr>
          <w:szCs w:val="23"/>
        </w:rPr>
      </w:pPr>
    </w:p>
    <w:tbl>
      <w:tblPr>
        <w:tblStyle w:val="8"/>
        <w:tblW w:w="0" w:type="auto"/>
        <w:tblInd w:w="107" w:type="dxa"/>
        <w:tblLayout w:type="fixed"/>
        <w:tblCellMar>
          <w:top w:w="0" w:type="dxa"/>
          <w:left w:w="0" w:type="dxa"/>
          <w:bottom w:w="0" w:type="dxa"/>
          <w:right w:w="0" w:type="dxa"/>
        </w:tblCellMar>
      </w:tblPr>
      <w:tblGrid>
        <w:gridCol w:w="1910"/>
        <w:gridCol w:w="993"/>
        <w:gridCol w:w="1051"/>
        <w:gridCol w:w="1393"/>
        <w:gridCol w:w="344"/>
        <w:gridCol w:w="1192"/>
        <w:gridCol w:w="2589"/>
      </w:tblGrid>
      <w:tr w14:paraId="1BAFFA93">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41942124">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响应人名称</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6AC827E9">
            <w:pPr>
              <w:spacing w:line="360" w:lineRule="auto"/>
              <w:ind w:firstLine="480" w:firstLineChars="200"/>
              <w:jc w:val="center"/>
              <w:rPr>
                <w:rFonts w:hint="eastAsia" w:ascii="仿宋" w:hAnsi="仿宋" w:eastAsia="仿宋" w:cs="仿宋"/>
                <w:sz w:val="24"/>
                <w:szCs w:val="24"/>
              </w:rPr>
            </w:pPr>
          </w:p>
        </w:tc>
      </w:tr>
      <w:tr w14:paraId="57234053">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492CA6A7">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注册</w:t>
            </w:r>
            <w:r>
              <w:rPr>
                <w:rFonts w:hint="eastAsia" w:ascii="仿宋" w:hAnsi="仿宋" w:eastAsia="仿宋" w:cs="仿宋"/>
                <w:spacing w:val="1"/>
                <w:kern w:val="0"/>
                <w:sz w:val="24"/>
                <w:szCs w:val="24"/>
              </w:rPr>
              <w:t>地址</w:t>
            </w:r>
          </w:p>
        </w:tc>
        <w:tc>
          <w:tcPr>
            <w:tcW w:w="3781" w:type="dxa"/>
            <w:gridSpan w:val="4"/>
            <w:tcBorders>
              <w:top w:val="single" w:color="000000" w:sz="4" w:space="0"/>
              <w:left w:val="single" w:color="000000" w:sz="4" w:space="0"/>
              <w:bottom w:val="single" w:color="000000" w:sz="4" w:space="0"/>
              <w:right w:val="single" w:color="000000" w:sz="4" w:space="0"/>
            </w:tcBorders>
            <w:vAlign w:val="center"/>
          </w:tcPr>
          <w:p w14:paraId="510238EC">
            <w:pPr>
              <w:spacing w:line="360" w:lineRule="auto"/>
              <w:ind w:firstLine="480" w:firstLineChars="200"/>
              <w:jc w:val="center"/>
              <w:rPr>
                <w:rFonts w:hint="eastAsia" w:ascii="仿宋" w:hAnsi="仿宋" w:eastAsia="仿宋" w:cs="仿宋"/>
                <w:sz w:val="24"/>
                <w:szCs w:val="24"/>
              </w:rPr>
            </w:pPr>
          </w:p>
        </w:tc>
        <w:tc>
          <w:tcPr>
            <w:tcW w:w="1192" w:type="dxa"/>
            <w:tcBorders>
              <w:top w:val="single" w:color="000000" w:sz="4" w:space="0"/>
              <w:left w:val="single" w:color="000000" w:sz="4" w:space="0"/>
              <w:bottom w:val="single" w:color="000000" w:sz="4" w:space="0"/>
              <w:right w:val="single" w:color="000000" w:sz="4" w:space="0"/>
            </w:tcBorders>
            <w:vAlign w:val="center"/>
          </w:tcPr>
          <w:p w14:paraId="5D4E90EC">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邮政编码</w:t>
            </w:r>
          </w:p>
        </w:tc>
        <w:tc>
          <w:tcPr>
            <w:tcW w:w="2589" w:type="dxa"/>
            <w:tcBorders>
              <w:top w:val="single" w:color="000000" w:sz="4" w:space="0"/>
              <w:left w:val="single" w:color="000000" w:sz="4" w:space="0"/>
              <w:bottom w:val="single" w:color="000000" w:sz="4" w:space="0"/>
              <w:right w:val="single" w:color="000000" w:sz="4" w:space="0"/>
            </w:tcBorders>
            <w:vAlign w:val="center"/>
          </w:tcPr>
          <w:p w14:paraId="2A1A89BF">
            <w:pPr>
              <w:spacing w:line="360" w:lineRule="auto"/>
              <w:ind w:firstLine="480" w:firstLineChars="200"/>
              <w:jc w:val="center"/>
              <w:rPr>
                <w:rFonts w:hint="eastAsia" w:ascii="仿宋" w:hAnsi="仿宋" w:eastAsia="仿宋" w:cs="仿宋"/>
                <w:sz w:val="24"/>
                <w:szCs w:val="24"/>
              </w:rPr>
            </w:pPr>
          </w:p>
        </w:tc>
      </w:tr>
      <w:tr w14:paraId="56869083">
        <w:tblPrEx>
          <w:tblCellMar>
            <w:top w:w="0" w:type="dxa"/>
            <w:left w:w="0" w:type="dxa"/>
            <w:bottom w:w="0" w:type="dxa"/>
            <w:right w:w="0" w:type="dxa"/>
          </w:tblCellMar>
        </w:tblPrEx>
        <w:trPr>
          <w:trHeight w:val="567" w:hRule="atLeast"/>
        </w:trPr>
        <w:tc>
          <w:tcPr>
            <w:tcW w:w="1910" w:type="dxa"/>
            <w:vMerge w:val="restart"/>
            <w:tcBorders>
              <w:top w:val="single" w:color="000000" w:sz="4" w:space="0"/>
              <w:left w:val="single" w:color="000000" w:sz="4" w:space="0"/>
              <w:bottom w:val="single" w:color="000000" w:sz="4" w:space="0"/>
              <w:right w:val="single" w:color="000000" w:sz="4" w:space="0"/>
            </w:tcBorders>
            <w:vAlign w:val="center"/>
          </w:tcPr>
          <w:p w14:paraId="7E67851E">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联系</w:t>
            </w:r>
            <w:r>
              <w:rPr>
                <w:rFonts w:hint="eastAsia" w:ascii="仿宋" w:hAnsi="仿宋" w:eastAsia="仿宋" w:cs="仿宋"/>
                <w:spacing w:val="1"/>
                <w:kern w:val="0"/>
                <w:sz w:val="24"/>
                <w:szCs w:val="24"/>
              </w:rPr>
              <w:t>方式</w:t>
            </w:r>
          </w:p>
        </w:tc>
        <w:tc>
          <w:tcPr>
            <w:tcW w:w="993" w:type="dxa"/>
            <w:tcBorders>
              <w:top w:val="single" w:color="000000" w:sz="4" w:space="0"/>
              <w:left w:val="single" w:color="000000" w:sz="4" w:space="0"/>
              <w:bottom w:val="single" w:color="000000" w:sz="4" w:space="0"/>
              <w:right w:val="single" w:color="000000" w:sz="4" w:space="0"/>
            </w:tcBorders>
            <w:vAlign w:val="center"/>
          </w:tcPr>
          <w:p w14:paraId="646ACF59">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联系人</w:t>
            </w:r>
          </w:p>
        </w:tc>
        <w:tc>
          <w:tcPr>
            <w:tcW w:w="2788" w:type="dxa"/>
            <w:gridSpan w:val="3"/>
            <w:tcBorders>
              <w:top w:val="single" w:color="000000" w:sz="4" w:space="0"/>
              <w:left w:val="single" w:color="000000" w:sz="4" w:space="0"/>
              <w:bottom w:val="single" w:color="000000" w:sz="4" w:space="0"/>
              <w:right w:val="single" w:color="000000" w:sz="4" w:space="0"/>
            </w:tcBorders>
            <w:vAlign w:val="center"/>
          </w:tcPr>
          <w:p w14:paraId="70A1887C">
            <w:pPr>
              <w:spacing w:line="360" w:lineRule="auto"/>
              <w:ind w:firstLine="480" w:firstLineChars="200"/>
              <w:jc w:val="center"/>
              <w:rPr>
                <w:rFonts w:hint="eastAsia" w:ascii="仿宋" w:hAnsi="仿宋" w:eastAsia="仿宋" w:cs="仿宋"/>
                <w:sz w:val="24"/>
                <w:szCs w:val="24"/>
              </w:rPr>
            </w:pPr>
          </w:p>
        </w:tc>
        <w:tc>
          <w:tcPr>
            <w:tcW w:w="1192" w:type="dxa"/>
            <w:tcBorders>
              <w:top w:val="single" w:color="000000" w:sz="4" w:space="0"/>
              <w:left w:val="single" w:color="000000" w:sz="4" w:space="0"/>
              <w:bottom w:val="single" w:color="000000" w:sz="4" w:space="0"/>
              <w:right w:val="single" w:color="000000" w:sz="4" w:space="0"/>
            </w:tcBorders>
            <w:vAlign w:val="center"/>
          </w:tcPr>
          <w:p w14:paraId="7FFDE040">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电  话</w:t>
            </w:r>
          </w:p>
        </w:tc>
        <w:tc>
          <w:tcPr>
            <w:tcW w:w="2589" w:type="dxa"/>
            <w:tcBorders>
              <w:top w:val="single" w:color="000000" w:sz="4" w:space="0"/>
              <w:left w:val="single" w:color="000000" w:sz="4" w:space="0"/>
              <w:bottom w:val="single" w:color="000000" w:sz="4" w:space="0"/>
              <w:right w:val="single" w:color="000000" w:sz="4" w:space="0"/>
            </w:tcBorders>
            <w:vAlign w:val="center"/>
          </w:tcPr>
          <w:p w14:paraId="4990E3F8">
            <w:pPr>
              <w:spacing w:line="360" w:lineRule="auto"/>
              <w:ind w:firstLine="480" w:firstLineChars="200"/>
              <w:jc w:val="center"/>
              <w:rPr>
                <w:rFonts w:hint="eastAsia" w:ascii="仿宋" w:hAnsi="仿宋" w:eastAsia="仿宋" w:cs="仿宋"/>
                <w:sz w:val="24"/>
                <w:szCs w:val="24"/>
              </w:rPr>
            </w:pPr>
          </w:p>
        </w:tc>
      </w:tr>
      <w:tr w14:paraId="2E123249">
        <w:tblPrEx>
          <w:tblCellMar>
            <w:top w:w="0" w:type="dxa"/>
            <w:left w:w="0" w:type="dxa"/>
            <w:bottom w:w="0" w:type="dxa"/>
            <w:right w:w="0" w:type="dxa"/>
          </w:tblCellMar>
        </w:tblPrEx>
        <w:trPr>
          <w:trHeight w:val="567" w:hRule="atLeast"/>
        </w:trPr>
        <w:tc>
          <w:tcPr>
            <w:tcW w:w="1910" w:type="dxa"/>
            <w:vMerge w:val="continue"/>
            <w:tcBorders>
              <w:top w:val="single" w:color="000000" w:sz="4" w:space="0"/>
              <w:left w:val="single" w:color="000000" w:sz="4" w:space="0"/>
              <w:bottom w:val="single" w:color="000000" w:sz="4" w:space="0"/>
              <w:right w:val="single" w:color="000000" w:sz="4" w:space="0"/>
            </w:tcBorders>
            <w:vAlign w:val="center"/>
          </w:tcPr>
          <w:p w14:paraId="0362CF41">
            <w:pPr>
              <w:spacing w:line="360" w:lineRule="auto"/>
              <w:ind w:firstLine="480" w:firstLineChars="200"/>
              <w:jc w:val="center"/>
              <w:rPr>
                <w:rFonts w:hint="eastAsia" w:ascii="仿宋" w:hAnsi="仿宋" w:eastAsia="仿宋" w:cs="仿宋"/>
                <w:sz w:val="24"/>
                <w:szCs w:val="24"/>
              </w:rPr>
            </w:pPr>
          </w:p>
        </w:tc>
        <w:tc>
          <w:tcPr>
            <w:tcW w:w="993" w:type="dxa"/>
            <w:tcBorders>
              <w:top w:val="single" w:color="000000" w:sz="4" w:space="0"/>
              <w:left w:val="single" w:color="000000" w:sz="4" w:space="0"/>
              <w:bottom w:val="single" w:color="000000" w:sz="4" w:space="0"/>
              <w:right w:val="single" w:color="000000" w:sz="4" w:space="0"/>
            </w:tcBorders>
            <w:vAlign w:val="center"/>
          </w:tcPr>
          <w:p w14:paraId="00B5A60B">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传</w:t>
            </w:r>
            <w:r>
              <w:rPr>
                <w:rFonts w:hint="eastAsia" w:ascii="仿宋" w:hAnsi="仿宋" w:eastAsia="仿宋" w:cs="仿宋"/>
                <w:sz w:val="24"/>
                <w:szCs w:val="24"/>
              </w:rPr>
              <w:tab/>
            </w:r>
            <w:r>
              <w:rPr>
                <w:rFonts w:hint="eastAsia" w:ascii="仿宋" w:hAnsi="仿宋" w:eastAsia="仿宋" w:cs="仿宋"/>
                <w:sz w:val="24"/>
                <w:szCs w:val="24"/>
              </w:rPr>
              <w:t>真</w:t>
            </w:r>
          </w:p>
        </w:tc>
        <w:tc>
          <w:tcPr>
            <w:tcW w:w="2788" w:type="dxa"/>
            <w:gridSpan w:val="3"/>
            <w:tcBorders>
              <w:top w:val="single" w:color="000000" w:sz="4" w:space="0"/>
              <w:left w:val="single" w:color="000000" w:sz="4" w:space="0"/>
              <w:bottom w:val="single" w:color="000000" w:sz="4" w:space="0"/>
              <w:right w:val="single" w:color="000000" w:sz="4" w:space="0"/>
            </w:tcBorders>
            <w:vAlign w:val="center"/>
          </w:tcPr>
          <w:p w14:paraId="53AF94AA">
            <w:pPr>
              <w:spacing w:line="360" w:lineRule="auto"/>
              <w:ind w:firstLine="480" w:firstLineChars="200"/>
              <w:jc w:val="center"/>
              <w:rPr>
                <w:rFonts w:hint="eastAsia" w:ascii="仿宋" w:hAnsi="仿宋" w:eastAsia="仿宋" w:cs="仿宋"/>
                <w:sz w:val="24"/>
                <w:szCs w:val="24"/>
              </w:rPr>
            </w:pPr>
          </w:p>
        </w:tc>
        <w:tc>
          <w:tcPr>
            <w:tcW w:w="1192" w:type="dxa"/>
            <w:tcBorders>
              <w:top w:val="single" w:color="000000" w:sz="4" w:space="0"/>
              <w:left w:val="single" w:color="000000" w:sz="4" w:space="0"/>
              <w:bottom w:val="single" w:color="000000" w:sz="4" w:space="0"/>
              <w:right w:val="single" w:color="000000" w:sz="4" w:space="0"/>
            </w:tcBorders>
            <w:vAlign w:val="center"/>
          </w:tcPr>
          <w:p w14:paraId="11E71F18">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网  址</w:t>
            </w:r>
          </w:p>
        </w:tc>
        <w:tc>
          <w:tcPr>
            <w:tcW w:w="2589" w:type="dxa"/>
            <w:tcBorders>
              <w:top w:val="single" w:color="000000" w:sz="4" w:space="0"/>
              <w:left w:val="single" w:color="000000" w:sz="4" w:space="0"/>
              <w:bottom w:val="single" w:color="000000" w:sz="4" w:space="0"/>
              <w:right w:val="single" w:color="000000" w:sz="4" w:space="0"/>
            </w:tcBorders>
            <w:vAlign w:val="center"/>
          </w:tcPr>
          <w:p w14:paraId="6AA098C8">
            <w:pPr>
              <w:spacing w:line="360" w:lineRule="auto"/>
              <w:ind w:firstLine="480" w:firstLineChars="200"/>
              <w:jc w:val="center"/>
              <w:rPr>
                <w:rFonts w:hint="eastAsia" w:ascii="仿宋" w:hAnsi="仿宋" w:eastAsia="仿宋" w:cs="仿宋"/>
                <w:sz w:val="24"/>
                <w:szCs w:val="24"/>
              </w:rPr>
            </w:pPr>
          </w:p>
        </w:tc>
      </w:tr>
      <w:tr w14:paraId="46B203C0">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0B1FD724">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组织</w:t>
            </w:r>
            <w:r>
              <w:rPr>
                <w:rFonts w:hint="eastAsia" w:ascii="仿宋" w:hAnsi="仿宋" w:eastAsia="仿宋" w:cs="仿宋"/>
                <w:spacing w:val="1"/>
                <w:kern w:val="0"/>
                <w:sz w:val="24"/>
                <w:szCs w:val="24"/>
              </w:rPr>
              <w:t>结构</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5F8D3187">
            <w:pPr>
              <w:spacing w:line="360" w:lineRule="auto"/>
              <w:ind w:firstLine="480" w:firstLineChars="200"/>
              <w:jc w:val="center"/>
              <w:rPr>
                <w:rFonts w:hint="eastAsia" w:ascii="仿宋" w:hAnsi="仿宋" w:eastAsia="仿宋" w:cs="仿宋"/>
                <w:sz w:val="24"/>
                <w:szCs w:val="24"/>
              </w:rPr>
            </w:pPr>
          </w:p>
        </w:tc>
      </w:tr>
      <w:tr w14:paraId="5DC6FD47">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3646B252">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法定</w:t>
            </w:r>
            <w:r>
              <w:rPr>
                <w:rFonts w:hint="eastAsia" w:ascii="仿宋" w:hAnsi="仿宋" w:eastAsia="仿宋" w:cs="仿宋"/>
                <w:spacing w:val="1"/>
                <w:kern w:val="0"/>
                <w:sz w:val="24"/>
                <w:szCs w:val="24"/>
              </w:rPr>
              <w:t>代表</w:t>
            </w:r>
            <w:r>
              <w:rPr>
                <w:rFonts w:hint="eastAsia" w:ascii="仿宋" w:hAnsi="仿宋" w:eastAsia="仿宋" w:cs="仿宋"/>
                <w:sz w:val="24"/>
                <w:szCs w:val="24"/>
              </w:rPr>
              <w:t>人（负责人）</w:t>
            </w:r>
          </w:p>
        </w:tc>
        <w:tc>
          <w:tcPr>
            <w:tcW w:w="993" w:type="dxa"/>
            <w:tcBorders>
              <w:top w:val="single" w:color="000000" w:sz="4" w:space="0"/>
              <w:left w:val="single" w:color="000000" w:sz="4" w:space="0"/>
              <w:bottom w:val="single" w:color="000000" w:sz="4" w:space="0"/>
              <w:right w:val="single" w:color="000000" w:sz="4" w:space="0"/>
            </w:tcBorders>
            <w:vAlign w:val="center"/>
          </w:tcPr>
          <w:p w14:paraId="5133B7E6">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姓名</w:t>
            </w:r>
          </w:p>
        </w:tc>
        <w:tc>
          <w:tcPr>
            <w:tcW w:w="2444" w:type="dxa"/>
            <w:gridSpan w:val="2"/>
            <w:tcBorders>
              <w:top w:val="single" w:color="000000" w:sz="4" w:space="0"/>
              <w:left w:val="single" w:color="000000" w:sz="4" w:space="0"/>
              <w:bottom w:val="single" w:color="000000" w:sz="4" w:space="0"/>
              <w:right w:val="single" w:color="000000" w:sz="4" w:space="0"/>
            </w:tcBorders>
            <w:vAlign w:val="center"/>
          </w:tcPr>
          <w:p w14:paraId="4822D0AA">
            <w:pPr>
              <w:autoSpaceDE w:val="0"/>
              <w:autoSpaceDN w:val="0"/>
              <w:adjustRightInd w:val="0"/>
              <w:spacing w:before="50"/>
              <w:ind w:right="97" w:firstLine="67" w:firstLineChars="28"/>
              <w:jc w:val="center"/>
              <w:rPr>
                <w:rFonts w:hint="eastAsia" w:ascii="仿宋" w:hAnsi="仿宋" w:eastAsia="仿宋" w:cs="仿宋"/>
                <w:sz w:val="24"/>
                <w:szCs w:val="24"/>
              </w:rPr>
            </w:pPr>
          </w:p>
        </w:tc>
        <w:tc>
          <w:tcPr>
            <w:tcW w:w="1536" w:type="dxa"/>
            <w:gridSpan w:val="2"/>
            <w:tcBorders>
              <w:top w:val="single" w:color="000000" w:sz="4" w:space="0"/>
              <w:left w:val="single" w:color="000000" w:sz="4" w:space="0"/>
              <w:bottom w:val="single" w:color="000000" w:sz="4" w:space="0"/>
              <w:right w:val="single" w:color="000000" w:sz="4" w:space="0"/>
            </w:tcBorders>
            <w:vAlign w:val="center"/>
          </w:tcPr>
          <w:p w14:paraId="7AABE8FD">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电话</w:t>
            </w:r>
          </w:p>
        </w:tc>
        <w:tc>
          <w:tcPr>
            <w:tcW w:w="2589" w:type="dxa"/>
            <w:tcBorders>
              <w:top w:val="single" w:color="000000" w:sz="4" w:space="0"/>
              <w:left w:val="single" w:color="000000" w:sz="4" w:space="0"/>
              <w:bottom w:val="single" w:color="000000" w:sz="4" w:space="0"/>
              <w:right w:val="single" w:color="000000" w:sz="4" w:space="0"/>
            </w:tcBorders>
            <w:vAlign w:val="center"/>
          </w:tcPr>
          <w:p w14:paraId="30162CF2">
            <w:pPr>
              <w:spacing w:line="360" w:lineRule="auto"/>
              <w:ind w:firstLine="480" w:firstLineChars="200"/>
              <w:jc w:val="center"/>
              <w:rPr>
                <w:rFonts w:hint="eastAsia" w:ascii="仿宋" w:hAnsi="仿宋" w:eastAsia="仿宋" w:cs="仿宋"/>
                <w:sz w:val="24"/>
                <w:szCs w:val="24"/>
              </w:rPr>
            </w:pPr>
          </w:p>
        </w:tc>
      </w:tr>
      <w:tr w14:paraId="251D4C0C">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35EF83EE">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成立</w:t>
            </w:r>
            <w:r>
              <w:rPr>
                <w:rFonts w:hint="eastAsia" w:ascii="仿宋" w:hAnsi="仿宋" w:eastAsia="仿宋" w:cs="仿宋"/>
                <w:sz w:val="24"/>
                <w:szCs w:val="24"/>
              </w:rPr>
              <w:t>时间</w:t>
            </w:r>
          </w:p>
        </w:tc>
        <w:tc>
          <w:tcPr>
            <w:tcW w:w="2044" w:type="dxa"/>
            <w:gridSpan w:val="2"/>
            <w:tcBorders>
              <w:top w:val="single" w:color="000000" w:sz="4" w:space="0"/>
              <w:left w:val="single" w:color="000000" w:sz="4" w:space="0"/>
              <w:bottom w:val="single" w:color="000000" w:sz="4" w:space="0"/>
              <w:right w:val="single" w:color="000000" w:sz="4" w:space="0"/>
            </w:tcBorders>
            <w:vAlign w:val="center"/>
          </w:tcPr>
          <w:p w14:paraId="40A513F5">
            <w:pPr>
              <w:spacing w:line="360" w:lineRule="auto"/>
              <w:ind w:firstLine="480" w:firstLineChars="200"/>
              <w:jc w:val="center"/>
              <w:rPr>
                <w:rFonts w:hint="eastAsia" w:ascii="仿宋" w:hAnsi="仿宋" w:eastAsia="仿宋" w:cs="仿宋"/>
                <w:sz w:val="24"/>
                <w:szCs w:val="24"/>
              </w:rPr>
            </w:pPr>
          </w:p>
        </w:tc>
        <w:tc>
          <w:tcPr>
            <w:tcW w:w="5518" w:type="dxa"/>
            <w:gridSpan w:val="4"/>
            <w:tcBorders>
              <w:top w:val="single" w:color="000000" w:sz="4" w:space="0"/>
              <w:left w:val="single" w:color="000000" w:sz="4" w:space="0"/>
              <w:bottom w:val="single" w:color="000000" w:sz="4" w:space="0"/>
              <w:right w:val="single" w:color="000000" w:sz="4" w:space="0"/>
            </w:tcBorders>
            <w:vAlign w:val="center"/>
          </w:tcPr>
          <w:p w14:paraId="17FB7752">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员工总</w:t>
            </w:r>
            <w:r>
              <w:rPr>
                <w:rFonts w:hint="eastAsia" w:ascii="仿宋" w:hAnsi="仿宋" w:eastAsia="仿宋" w:cs="仿宋"/>
                <w:spacing w:val="1"/>
                <w:kern w:val="0"/>
                <w:sz w:val="24"/>
                <w:szCs w:val="24"/>
              </w:rPr>
              <w:t>人数</w:t>
            </w:r>
            <w:r>
              <w:rPr>
                <w:rFonts w:hint="eastAsia" w:ascii="仿宋" w:hAnsi="仿宋" w:eastAsia="仿宋" w:cs="仿宋"/>
                <w:sz w:val="24"/>
                <w:szCs w:val="24"/>
              </w:rPr>
              <w:t>：</w:t>
            </w:r>
          </w:p>
        </w:tc>
      </w:tr>
      <w:tr w14:paraId="5A732A88">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6FFB383B">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营业执照</w:t>
            </w:r>
            <w:r>
              <w:rPr>
                <w:rFonts w:hint="eastAsia" w:ascii="仿宋" w:hAnsi="仿宋" w:eastAsia="仿宋" w:cs="仿宋"/>
                <w:sz w:val="24"/>
                <w:szCs w:val="24"/>
              </w:rPr>
              <w:t>号</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13A92167">
            <w:pPr>
              <w:spacing w:line="360" w:lineRule="auto"/>
              <w:ind w:firstLine="480" w:firstLineChars="200"/>
              <w:jc w:val="center"/>
              <w:rPr>
                <w:rFonts w:hint="eastAsia" w:ascii="仿宋" w:hAnsi="仿宋" w:eastAsia="仿宋" w:cs="仿宋"/>
                <w:sz w:val="24"/>
                <w:szCs w:val="24"/>
              </w:rPr>
            </w:pPr>
          </w:p>
        </w:tc>
      </w:tr>
      <w:tr w14:paraId="656B3FDD">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0F339381">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注册资金</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48AE6526">
            <w:pPr>
              <w:spacing w:line="360" w:lineRule="auto"/>
              <w:ind w:firstLine="480" w:firstLineChars="200"/>
              <w:jc w:val="center"/>
              <w:rPr>
                <w:rFonts w:hint="eastAsia" w:ascii="仿宋" w:hAnsi="仿宋" w:eastAsia="仿宋" w:cs="仿宋"/>
                <w:sz w:val="24"/>
                <w:szCs w:val="24"/>
              </w:rPr>
            </w:pPr>
          </w:p>
        </w:tc>
      </w:tr>
      <w:tr w14:paraId="5E76CB8A">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5E7DF20D">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开户银行</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20BBC4BA">
            <w:pPr>
              <w:spacing w:line="360" w:lineRule="auto"/>
              <w:ind w:firstLine="480" w:firstLineChars="200"/>
              <w:jc w:val="center"/>
              <w:rPr>
                <w:rFonts w:hint="eastAsia" w:ascii="仿宋" w:hAnsi="仿宋" w:eastAsia="仿宋" w:cs="仿宋"/>
                <w:sz w:val="24"/>
                <w:szCs w:val="24"/>
              </w:rPr>
            </w:pPr>
          </w:p>
        </w:tc>
      </w:tr>
      <w:tr w14:paraId="5EC74B00">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0E6B6146">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pacing w:val="1"/>
                <w:kern w:val="0"/>
                <w:sz w:val="24"/>
                <w:szCs w:val="24"/>
              </w:rPr>
              <w:t>账号</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487F82BC">
            <w:pPr>
              <w:spacing w:line="360" w:lineRule="auto"/>
              <w:ind w:firstLine="480" w:firstLineChars="200"/>
              <w:jc w:val="center"/>
              <w:rPr>
                <w:rFonts w:hint="eastAsia" w:ascii="仿宋" w:hAnsi="仿宋" w:eastAsia="仿宋" w:cs="仿宋"/>
                <w:sz w:val="24"/>
                <w:szCs w:val="24"/>
              </w:rPr>
            </w:pPr>
          </w:p>
        </w:tc>
      </w:tr>
      <w:tr w14:paraId="393F41B0">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1E951DA3">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经营范围</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599EB980">
            <w:pPr>
              <w:autoSpaceDE w:val="0"/>
              <w:autoSpaceDN w:val="0"/>
              <w:adjustRightInd w:val="0"/>
              <w:spacing w:before="50"/>
              <w:ind w:right="97" w:firstLine="67" w:firstLineChars="28"/>
              <w:jc w:val="center"/>
              <w:rPr>
                <w:rFonts w:hint="eastAsia" w:ascii="仿宋" w:hAnsi="仿宋" w:eastAsia="仿宋" w:cs="仿宋"/>
                <w:spacing w:val="1"/>
                <w:kern w:val="0"/>
                <w:sz w:val="24"/>
                <w:szCs w:val="24"/>
              </w:rPr>
            </w:pPr>
          </w:p>
        </w:tc>
      </w:tr>
      <w:tr w14:paraId="3E54920F">
        <w:tblPrEx>
          <w:tblCellMar>
            <w:top w:w="0" w:type="dxa"/>
            <w:left w:w="0" w:type="dxa"/>
            <w:bottom w:w="0" w:type="dxa"/>
            <w:right w:w="0" w:type="dxa"/>
          </w:tblCellMar>
        </w:tblPrEx>
        <w:trPr>
          <w:trHeight w:val="567" w:hRule="atLeast"/>
        </w:trPr>
        <w:tc>
          <w:tcPr>
            <w:tcW w:w="1910" w:type="dxa"/>
            <w:tcBorders>
              <w:top w:val="single" w:color="000000" w:sz="4" w:space="0"/>
              <w:left w:val="single" w:color="000000" w:sz="4" w:space="0"/>
              <w:bottom w:val="single" w:color="000000" w:sz="4" w:space="0"/>
              <w:right w:val="single" w:color="000000" w:sz="4" w:space="0"/>
            </w:tcBorders>
            <w:vAlign w:val="center"/>
          </w:tcPr>
          <w:p w14:paraId="4AC7BCC7">
            <w:pPr>
              <w:autoSpaceDE w:val="0"/>
              <w:autoSpaceDN w:val="0"/>
              <w:adjustRightInd w:val="0"/>
              <w:spacing w:before="50"/>
              <w:ind w:right="97" w:firstLine="67" w:firstLineChars="28"/>
              <w:jc w:val="center"/>
              <w:rPr>
                <w:rFonts w:hint="eastAsia" w:ascii="仿宋" w:hAnsi="仿宋" w:eastAsia="仿宋" w:cs="仿宋"/>
                <w:sz w:val="24"/>
                <w:szCs w:val="24"/>
              </w:rPr>
            </w:pPr>
            <w:r>
              <w:rPr>
                <w:rFonts w:hint="eastAsia" w:ascii="仿宋" w:hAnsi="仿宋" w:eastAsia="仿宋" w:cs="仿宋"/>
                <w:sz w:val="24"/>
                <w:szCs w:val="24"/>
              </w:rPr>
              <w:t>备注</w:t>
            </w:r>
          </w:p>
        </w:tc>
        <w:tc>
          <w:tcPr>
            <w:tcW w:w="7562" w:type="dxa"/>
            <w:gridSpan w:val="6"/>
            <w:tcBorders>
              <w:top w:val="single" w:color="000000" w:sz="4" w:space="0"/>
              <w:left w:val="single" w:color="000000" w:sz="4" w:space="0"/>
              <w:bottom w:val="single" w:color="000000" w:sz="4" w:space="0"/>
              <w:right w:val="single" w:color="000000" w:sz="4" w:space="0"/>
            </w:tcBorders>
            <w:vAlign w:val="center"/>
          </w:tcPr>
          <w:p w14:paraId="6BA1EED7">
            <w:pPr>
              <w:spacing w:line="360" w:lineRule="auto"/>
              <w:ind w:firstLine="480" w:firstLineChars="200"/>
              <w:jc w:val="center"/>
              <w:rPr>
                <w:rFonts w:hint="eastAsia" w:ascii="仿宋" w:hAnsi="仿宋" w:eastAsia="仿宋" w:cs="仿宋"/>
                <w:sz w:val="24"/>
                <w:szCs w:val="24"/>
              </w:rPr>
            </w:pPr>
          </w:p>
        </w:tc>
      </w:tr>
    </w:tbl>
    <w:p w14:paraId="058D4F63">
      <w:pPr>
        <w:autoSpaceDE w:val="0"/>
        <w:autoSpaceDN w:val="0"/>
        <w:adjustRightInd w:val="0"/>
        <w:spacing w:line="480" w:lineRule="exact"/>
        <w:rPr>
          <w:rFonts w:hint="eastAsia" w:ascii="仿宋" w:hAnsi="仿宋" w:eastAsia="仿宋" w:cs="仿宋"/>
          <w:szCs w:val="21"/>
        </w:rPr>
      </w:pPr>
    </w:p>
    <w:p w14:paraId="78DE6819">
      <w:pPr>
        <w:autoSpaceDE w:val="0"/>
        <w:autoSpaceDN w:val="0"/>
        <w:adjustRightInd w:val="0"/>
        <w:spacing w:line="480" w:lineRule="exact"/>
        <w:rPr>
          <w:rFonts w:hint="eastAsia" w:ascii="仿宋" w:hAnsi="仿宋" w:eastAsia="仿宋" w:cs="仿宋"/>
          <w:szCs w:val="21"/>
        </w:rPr>
      </w:pPr>
    </w:p>
    <w:p w14:paraId="63BDFD0D">
      <w:pPr>
        <w:autoSpaceDE w:val="0"/>
        <w:autoSpaceDN w:val="0"/>
        <w:adjustRightInd w:val="0"/>
        <w:spacing w:line="480" w:lineRule="exact"/>
        <w:rPr>
          <w:rFonts w:hint="eastAsia" w:ascii="仿宋" w:hAnsi="仿宋" w:eastAsia="仿宋" w:cs="仿宋"/>
          <w:szCs w:val="21"/>
        </w:rPr>
      </w:pPr>
    </w:p>
    <w:p w14:paraId="5C53E7FA">
      <w:pPr>
        <w:autoSpaceDE w:val="0"/>
        <w:autoSpaceDN w:val="0"/>
        <w:adjustRightInd w:val="0"/>
        <w:spacing w:line="480" w:lineRule="exact"/>
        <w:rPr>
          <w:rFonts w:hint="eastAsia" w:ascii="仿宋" w:hAnsi="仿宋" w:eastAsia="仿宋" w:cs="仿宋"/>
          <w:szCs w:val="21"/>
        </w:rPr>
      </w:pPr>
    </w:p>
    <w:p w14:paraId="762B2D45">
      <w:pPr>
        <w:keepNext w:val="0"/>
        <w:keepLines w:val="0"/>
        <w:pageBreakBefore w:val="0"/>
        <w:widowControl w:val="0"/>
        <w:kinsoku/>
        <w:wordWrap/>
        <w:overflowPunct/>
        <w:topLinePunct w:val="0"/>
        <w:autoSpaceDE/>
        <w:autoSpaceDN/>
        <w:bidi w:val="0"/>
        <w:spacing w:line="460" w:lineRule="exact"/>
        <w:textAlignment w:val="auto"/>
        <w:rPr>
          <w:rFonts w:hint="eastAsia" w:ascii="仿宋" w:hAnsi="仿宋" w:eastAsia="仿宋" w:cs="仿宋"/>
          <w:sz w:val="24"/>
          <w:szCs w:val="24"/>
        </w:rPr>
      </w:pPr>
      <w:r>
        <w:rPr>
          <w:rFonts w:hint="eastAsia" w:ascii="仿宋" w:hAnsi="仿宋" w:eastAsia="仿宋" w:cs="仿宋"/>
          <w:sz w:val="24"/>
          <w:szCs w:val="24"/>
        </w:rPr>
        <w:t>响 应 人：</w:t>
      </w:r>
      <w:r>
        <w:rPr>
          <w:rFonts w:hint="eastAsia" w:ascii="仿宋" w:hAnsi="仿宋" w:eastAsia="仿宋" w:cs="仿宋"/>
          <w:sz w:val="24"/>
          <w:szCs w:val="24"/>
          <w:u w:val="single"/>
        </w:rPr>
        <w:t xml:space="preserve">                           </w:t>
      </w:r>
      <w:r>
        <w:rPr>
          <w:rFonts w:hint="eastAsia" w:ascii="仿宋" w:hAnsi="仿宋" w:eastAsia="仿宋" w:cs="仿宋"/>
          <w:sz w:val="24"/>
          <w:szCs w:val="24"/>
        </w:rPr>
        <w:t>（盖单位公章）</w:t>
      </w:r>
    </w:p>
    <w:p w14:paraId="6CA8460E">
      <w:pPr>
        <w:keepNext w:val="0"/>
        <w:keepLines w:val="0"/>
        <w:pageBreakBefore w:val="0"/>
        <w:widowControl w:val="0"/>
        <w:kinsoku/>
        <w:wordWrap/>
        <w:overflowPunct/>
        <w:topLinePunct w:val="0"/>
        <w:autoSpaceDE/>
        <w:autoSpaceDN/>
        <w:bidi w:val="0"/>
        <w:spacing w:line="46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法定代表人（负责人）或委托代理人（签字或盖章）：            </w:t>
      </w:r>
    </w:p>
    <w:p w14:paraId="5E077267">
      <w:pPr>
        <w:keepNext w:val="0"/>
        <w:keepLines w:val="0"/>
        <w:pageBreakBefore w:val="0"/>
        <w:widowControl w:val="0"/>
        <w:kinsoku/>
        <w:wordWrap/>
        <w:overflowPunct/>
        <w:topLinePunct w:val="0"/>
        <w:autoSpaceDE/>
        <w:autoSpaceDN/>
        <w:bidi w:val="0"/>
        <w:spacing w:line="460" w:lineRule="exact"/>
        <w:jc w:val="both"/>
        <w:textAlignment w:val="auto"/>
        <w:rPr>
          <w:rFonts w:hint="eastAsia" w:ascii="仿宋" w:hAnsi="仿宋" w:eastAsia="仿宋" w:cs="仿宋"/>
          <w:b/>
          <w:color w:val="auto"/>
          <w:kern w:val="2"/>
          <w:sz w:val="24"/>
          <w:szCs w:val="24"/>
        </w:rPr>
        <w:sectPr>
          <w:pgSz w:w="11906" w:h="16838"/>
          <w:pgMar w:top="1701" w:right="1361" w:bottom="1418" w:left="1418" w:header="851" w:footer="992" w:gutter="0"/>
          <w:cols w:space="720" w:num="1"/>
          <w:titlePg/>
          <w:docGrid w:type="linesAndChars" w:linePitch="312" w:charSpace="0"/>
        </w:sectPr>
      </w:pPr>
      <w:r>
        <w:rPr>
          <w:rFonts w:hint="eastAsia" w:ascii="仿宋" w:hAnsi="仿宋" w:eastAsia="仿宋" w:cs="仿宋"/>
          <w:sz w:val="24"/>
          <w:szCs w:val="24"/>
        </w:rPr>
        <w:t>日    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p>
    <w:p w14:paraId="4DDC081F">
      <w:pPr>
        <w:autoSpaceDE w:val="0"/>
        <w:autoSpaceDN w:val="0"/>
        <w:adjustRightInd w:val="0"/>
        <w:spacing w:line="480" w:lineRule="exact"/>
        <w:rPr>
          <w:rFonts w:hint="eastAsia" w:ascii="仿宋" w:hAnsi="仿宋" w:eastAsia="仿宋" w:cs="仿宋"/>
          <w:szCs w:val="21"/>
        </w:rPr>
      </w:pPr>
    </w:p>
    <w:p w14:paraId="4D742F47">
      <w:pPr>
        <w:autoSpaceDE w:val="0"/>
        <w:autoSpaceDN w:val="0"/>
        <w:adjustRightInd w:val="0"/>
        <w:spacing w:line="480" w:lineRule="exact"/>
        <w:rPr>
          <w:rFonts w:hint="eastAsia" w:ascii="仿宋" w:hAnsi="仿宋" w:eastAsia="仿宋" w:cs="仿宋"/>
          <w:sz w:val="24"/>
          <w:szCs w:val="24"/>
        </w:rPr>
      </w:pPr>
      <w:r>
        <w:rPr>
          <w:rFonts w:hint="eastAsia" w:ascii="仿宋" w:hAnsi="仿宋" w:eastAsia="仿宋" w:cs="仿宋"/>
          <w:szCs w:val="21"/>
          <w:lang w:val="en-US" w:eastAsia="zh-CN"/>
        </w:rPr>
        <w:t xml:space="preserve">    </w:t>
      </w:r>
      <w:r>
        <w:rPr>
          <w:rFonts w:hint="eastAsia" w:ascii="仿宋" w:hAnsi="仿宋" w:eastAsia="仿宋" w:cs="仿宋"/>
          <w:sz w:val="24"/>
          <w:szCs w:val="24"/>
        </w:rPr>
        <w:t>附营业执照、安全生产许可证、资质证书、财务报告等加盖公章的复印件。</w:t>
      </w:r>
    </w:p>
    <w:p w14:paraId="7D468ADC">
      <w:pPr>
        <w:tabs>
          <w:tab w:val="left" w:pos="3560"/>
        </w:tabs>
        <w:adjustRightInd w:val="0"/>
        <w:snapToGrid w:val="0"/>
        <w:spacing w:line="360" w:lineRule="auto"/>
        <w:ind w:firstLine="489" w:firstLineChars="204"/>
        <w:rPr>
          <w:rFonts w:hint="eastAsia" w:ascii="仿宋" w:hAnsi="仿宋" w:eastAsia="仿宋" w:cs="仿宋"/>
          <w:sz w:val="24"/>
          <w:szCs w:val="24"/>
        </w:rPr>
      </w:pPr>
    </w:p>
    <w:p w14:paraId="164A127C">
      <w:pPr>
        <w:tabs>
          <w:tab w:val="left" w:pos="3560"/>
        </w:tabs>
        <w:adjustRightInd w:val="0"/>
        <w:snapToGrid w:val="0"/>
        <w:spacing w:line="360" w:lineRule="auto"/>
        <w:ind w:firstLine="489" w:firstLineChars="204"/>
        <w:rPr>
          <w:rFonts w:hint="eastAsia" w:ascii="仿宋" w:hAnsi="仿宋" w:eastAsia="仿宋" w:cs="仿宋"/>
          <w:sz w:val="24"/>
          <w:szCs w:val="24"/>
        </w:rPr>
      </w:pPr>
    </w:p>
    <w:p w14:paraId="32B3DC90">
      <w:pPr>
        <w:keepNext w:val="0"/>
        <w:keepLines w:val="0"/>
        <w:pageBreakBefore w:val="0"/>
        <w:widowControl w:val="0"/>
        <w:tabs>
          <w:tab w:val="left" w:pos="3560"/>
        </w:tabs>
        <w:kinsoku/>
        <w:wordWrap/>
        <w:overflowPunct/>
        <w:topLinePunct w:val="0"/>
        <w:autoSpaceDE/>
        <w:autoSpaceDN/>
        <w:bidi w:val="0"/>
        <w:adjustRightInd w:val="0"/>
        <w:snapToGrid w:val="0"/>
        <w:spacing w:line="460" w:lineRule="exact"/>
        <w:ind w:firstLine="489" w:firstLineChars="204"/>
        <w:textAlignment w:val="auto"/>
        <w:rPr>
          <w:rFonts w:hint="eastAsia" w:ascii="仿宋" w:hAnsi="仿宋" w:eastAsia="仿宋" w:cs="仿宋"/>
          <w:sz w:val="24"/>
          <w:szCs w:val="24"/>
        </w:rPr>
      </w:pPr>
    </w:p>
    <w:p w14:paraId="39215F06">
      <w:pPr>
        <w:keepNext w:val="0"/>
        <w:keepLines w:val="0"/>
        <w:pageBreakBefore w:val="0"/>
        <w:widowControl w:val="0"/>
        <w:tabs>
          <w:tab w:val="left" w:pos="3560"/>
        </w:tabs>
        <w:kinsoku/>
        <w:wordWrap/>
        <w:overflowPunct/>
        <w:topLinePunct w:val="0"/>
        <w:autoSpaceDE/>
        <w:autoSpaceDN/>
        <w:bidi w:val="0"/>
        <w:adjustRightInd w:val="0"/>
        <w:snapToGrid w:val="0"/>
        <w:spacing w:line="460" w:lineRule="exact"/>
        <w:ind w:firstLine="489" w:firstLineChars="204"/>
        <w:textAlignment w:val="auto"/>
        <w:rPr>
          <w:rFonts w:hint="eastAsia" w:ascii="仿宋" w:hAnsi="仿宋" w:eastAsia="仿宋" w:cs="仿宋"/>
          <w:sz w:val="24"/>
          <w:szCs w:val="24"/>
        </w:rPr>
      </w:pPr>
    </w:p>
    <w:p w14:paraId="11EFAEA2">
      <w:pPr>
        <w:pStyle w:val="2"/>
        <w:rPr>
          <w:rFonts w:hint="eastAsia" w:ascii="仿宋" w:hAnsi="仿宋" w:eastAsia="仿宋" w:cs="仿宋"/>
          <w:sz w:val="24"/>
          <w:szCs w:val="24"/>
        </w:rPr>
      </w:pPr>
    </w:p>
    <w:p w14:paraId="608785F9">
      <w:pPr>
        <w:rPr>
          <w:rFonts w:hint="eastAsia" w:ascii="仿宋" w:hAnsi="仿宋" w:eastAsia="仿宋" w:cs="仿宋"/>
          <w:sz w:val="24"/>
          <w:szCs w:val="24"/>
        </w:rPr>
      </w:pPr>
    </w:p>
    <w:p w14:paraId="5D089037">
      <w:pPr>
        <w:pStyle w:val="2"/>
        <w:rPr>
          <w:rFonts w:hint="eastAsia" w:ascii="仿宋" w:hAnsi="仿宋" w:eastAsia="仿宋" w:cs="仿宋"/>
          <w:sz w:val="24"/>
          <w:szCs w:val="24"/>
        </w:rPr>
      </w:pPr>
    </w:p>
    <w:p w14:paraId="439803E0">
      <w:pPr>
        <w:rPr>
          <w:rFonts w:hint="eastAsia" w:ascii="仿宋" w:hAnsi="仿宋" w:eastAsia="仿宋" w:cs="仿宋"/>
          <w:sz w:val="24"/>
          <w:szCs w:val="24"/>
        </w:rPr>
      </w:pPr>
    </w:p>
    <w:p w14:paraId="0192C6ED">
      <w:pPr>
        <w:pStyle w:val="2"/>
        <w:rPr>
          <w:rFonts w:hint="eastAsia" w:ascii="仿宋" w:hAnsi="仿宋" w:eastAsia="仿宋" w:cs="仿宋"/>
          <w:sz w:val="24"/>
          <w:szCs w:val="24"/>
        </w:rPr>
      </w:pPr>
    </w:p>
    <w:p w14:paraId="19A8101E">
      <w:pPr>
        <w:rPr>
          <w:rFonts w:hint="eastAsia" w:ascii="仿宋" w:hAnsi="仿宋" w:eastAsia="仿宋" w:cs="仿宋"/>
          <w:sz w:val="24"/>
          <w:szCs w:val="24"/>
        </w:rPr>
      </w:pPr>
    </w:p>
    <w:p w14:paraId="4283C2FB">
      <w:pPr>
        <w:pStyle w:val="2"/>
        <w:rPr>
          <w:rFonts w:hint="eastAsia" w:ascii="仿宋" w:hAnsi="仿宋" w:eastAsia="仿宋" w:cs="仿宋"/>
          <w:sz w:val="24"/>
          <w:szCs w:val="24"/>
        </w:rPr>
      </w:pPr>
    </w:p>
    <w:p w14:paraId="4350B70F">
      <w:pPr>
        <w:rPr>
          <w:rFonts w:hint="eastAsia" w:ascii="仿宋" w:hAnsi="仿宋" w:eastAsia="仿宋" w:cs="仿宋"/>
          <w:sz w:val="24"/>
          <w:szCs w:val="24"/>
        </w:rPr>
      </w:pPr>
    </w:p>
    <w:p w14:paraId="0CFDDF56">
      <w:pPr>
        <w:pStyle w:val="2"/>
        <w:rPr>
          <w:rFonts w:hint="eastAsia" w:ascii="仿宋" w:hAnsi="仿宋" w:eastAsia="仿宋" w:cs="仿宋"/>
          <w:sz w:val="24"/>
          <w:szCs w:val="24"/>
        </w:rPr>
      </w:pPr>
    </w:p>
    <w:p w14:paraId="7B29DAA6">
      <w:pPr>
        <w:rPr>
          <w:rFonts w:hint="eastAsia" w:ascii="仿宋" w:hAnsi="仿宋" w:eastAsia="仿宋" w:cs="仿宋"/>
          <w:sz w:val="24"/>
          <w:szCs w:val="24"/>
        </w:rPr>
      </w:pPr>
    </w:p>
    <w:p w14:paraId="285AD105">
      <w:pPr>
        <w:pStyle w:val="2"/>
        <w:rPr>
          <w:rFonts w:hint="eastAsia" w:ascii="仿宋" w:hAnsi="仿宋" w:eastAsia="仿宋" w:cs="仿宋"/>
          <w:sz w:val="24"/>
          <w:szCs w:val="24"/>
        </w:rPr>
      </w:pPr>
    </w:p>
    <w:p w14:paraId="6E2B55EA">
      <w:pPr>
        <w:rPr>
          <w:rFonts w:hint="eastAsia" w:ascii="仿宋" w:hAnsi="仿宋" w:eastAsia="仿宋" w:cs="仿宋"/>
          <w:sz w:val="24"/>
          <w:szCs w:val="24"/>
        </w:rPr>
      </w:pPr>
    </w:p>
    <w:p w14:paraId="039E6A94">
      <w:pPr>
        <w:pStyle w:val="2"/>
        <w:rPr>
          <w:rFonts w:hint="eastAsia" w:ascii="仿宋" w:hAnsi="仿宋" w:eastAsia="仿宋" w:cs="仿宋"/>
          <w:sz w:val="24"/>
          <w:szCs w:val="24"/>
        </w:rPr>
      </w:pPr>
    </w:p>
    <w:p w14:paraId="7FB455D3">
      <w:pPr>
        <w:rPr>
          <w:rFonts w:hint="eastAsia" w:ascii="仿宋" w:hAnsi="仿宋" w:eastAsia="仿宋" w:cs="仿宋"/>
          <w:sz w:val="24"/>
          <w:szCs w:val="24"/>
        </w:rPr>
      </w:pPr>
    </w:p>
    <w:p w14:paraId="432CDE3D">
      <w:pPr>
        <w:pStyle w:val="2"/>
        <w:rPr>
          <w:rFonts w:hint="eastAsia" w:ascii="仿宋" w:hAnsi="仿宋" w:eastAsia="仿宋" w:cs="仿宋"/>
          <w:sz w:val="24"/>
          <w:szCs w:val="24"/>
        </w:rPr>
      </w:pPr>
    </w:p>
    <w:p w14:paraId="61420B9E">
      <w:pPr>
        <w:rPr>
          <w:rFonts w:hint="eastAsia" w:ascii="仿宋" w:hAnsi="仿宋" w:eastAsia="仿宋" w:cs="仿宋"/>
          <w:sz w:val="24"/>
          <w:szCs w:val="24"/>
        </w:rPr>
      </w:pPr>
    </w:p>
    <w:p w14:paraId="33AE93F4">
      <w:pPr>
        <w:pStyle w:val="2"/>
        <w:rPr>
          <w:rFonts w:hint="eastAsia" w:ascii="仿宋" w:hAnsi="仿宋" w:eastAsia="仿宋" w:cs="仿宋"/>
          <w:sz w:val="24"/>
          <w:szCs w:val="24"/>
        </w:rPr>
      </w:pPr>
    </w:p>
    <w:p w14:paraId="5E3390B0">
      <w:pPr>
        <w:rPr>
          <w:rFonts w:hint="eastAsia" w:ascii="仿宋" w:hAnsi="仿宋" w:eastAsia="仿宋" w:cs="仿宋"/>
          <w:sz w:val="24"/>
          <w:szCs w:val="24"/>
        </w:rPr>
      </w:pPr>
    </w:p>
    <w:p w14:paraId="0DF845B9">
      <w:pPr>
        <w:pStyle w:val="2"/>
        <w:rPr>
          <w:rFonts w:hint="eastAsia" w:ascii="仿宋" w:hAnsi="仿宋" w:eastAsia="仿宋" w:cs="仿宋"/>
          <w:sz w:val="24"/>
          <w:szCs w:val="24"/>
        </w:rPr>
      </w:pPr>
    </w:p>
    <w:p w14:paraId="27AC115E">
      <w:pPr>
        <w:rPr>
          <w:rFonts w:hint="eastAsia" w:ascii="仿宋" w:hAnsi="仿宋" w:eastAsia="仿宋" w:cs="仿宋"/>
          <w:sz w:val="24"/>
          <w:szCs w:val="24"/>
        </w:rPr>
      </w:pPr>
    </w:p>
    <w:p w14:paraId="627F318D">
      <w:pPr>
        <w:rPr>
          <w:rFonts w:hint="eastAsia"/>
        </w:rPr>
      </w:pPr>
    </w:p>
    <w:p w14:paraId="4739F218">
      <w:pPr>
        <w:spacing w:line="400" w:lineRule="exact"/>
        <w:ind w:left="-2" w:leftChars="-1"/>
        <w:jc w:val="center"/>
        <w:outlineLvl w:val="0"/>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六、</w:t>
      </w:r>
      <w:r>
        <w:rPr>
          <w:rFonts w:hint="eastAsia" w:ascii="仿宋" w:hAnsi="仿宋" w:eastAsia="仿宋" w:cs="仿宋"/>
          <w:b/>
          <w:bCs/>
          <w:sz w:val="28"/>
          <w:szCs w:val="28"/>
          <w:highlight w:val="none"/>
        </w:rPr>
        <w:t>已标价工程量清单</w:t>
      </w:r>
      <w:bookmarkEnd w:id="16"/>
    </w:p>
    <w:p w14:paraId="0E8AD2F5">
      <w:pPr>
        <w:spacing w:line="360" w:lineRule="auto"/>
        <w:ind w:firstLine="420" w:firstLineChars="150"/>
        <w:rPr>
          <w:rFonts w:ascii="仿宋" w:hAnsi="仿宋" w:eastAsia="仿宋" w:cs="仿宋"/>
          <w:spacing w:val="20"/>
          <w:sz w:val="24"/>
          <w:szCs w:val="24"/>
          <w:highlight w:val="none"/>
        </w:rPr>
      </w:pPr>
    </w:p>
    <w:p w14:paraId="4A72F9DD">
      <w:pPr>
        <w:ind w:firstLine="480" w:firstLineChars="200"/>
        <w:rPr>
          <w:rFonts w:ascii="仿宋" w:hAnsi="仿宋" w:eastAsia="仿宋" w:cs="仿宋"/>
          <w:sz w:val="28"/>
          <w:szCs w:val="28"/>
          <w:highlight w:val="none"/>
        </w:rPr>
      </w:pPr>
      <w:r>
        <w:rPr>
          <w:rFonts w:hint="eastAsia" w:ascii="仿宋" w:hAnsi="仿宋" w:eastAsia="仿宋" w:cs="仿宋"/>
          <w:sz w:val="24"/>
          <w:szCs w:val="24"/>
          <w:highlight w:val="none"/>
        </w:rPr>
        <w:br w:type="page"/>
      </w:r>
      <w:bookmarkStart w:id="17" w:name="_Toc124320169"/>
      <w:bookmarkStart w:id="18" w:name="_Toc91183850"/>
    </w:p>
    <w:p w14:paraId="77D631DE">
      <w:pPr>
        <w:pStyle w:val="3"/>
        <w:numPr>
          <w:ilvl w:val="0"/>
          <w:numId w:val="0"/>
        </w:numPr>
        <w:spacing w:before="0" w:after="0" w:line="360" w:lineRule="auto"/>
        <w:ind w:right="240"/>
        <w:jc w:val="center"/>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七、反商业贿赂承诺书</w:t>
      </w:r>
    </w:p>
    <w:p w14:paraId="06544B84">
      <w:pPr>
        <w:keepNext w:val="0"/>
        <w:keepLines w:val="0"/>
        <w:pageBreakBefore w:val="0"/>
        <w:widowControl w:val="0"/>
        <w:tabs>
          <w:tab w:val="left" w:pos="780"/>
        </w:tabs>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我方承诺：</w:t>
      </w:r>
    </w:p>
    <w:p w14:paraId="5DB756F4">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（项目名称）活动中，我方保证做到：</w:t>
      </w:r>
    </w:p>
    <w:p w14:paraId="7AF6D41E">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一、公平竞争参加本次活动。</w:t>
      </w:r>
    </w:p>
    <w:p w14:paraId="45DDE766">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0764B6C5">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三、若出现上述行为，我方及参与的工作人员愿意接受按照国家法律法规等有关规定给予的处罚。</w:t>
      </w:r>
    </w:p>
    <w:p w14:paraId="5A998939">
      <w:pPr>
        <w:keepNext w:val="0"/>
        <w:keepLines w:val="0"/>
        <w:pageBreakBefore w:val="0"/>
        <w:widowControl w:val="0"/>
        <w:tabs>
          <w:tab w:val="left" w:pos="780"/>
        </w:tabs>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4"/>
          <w:szCs w:val="24"/>
        </w:rPr>
      </w:pPr>
    </w:p>
    <w:p w14:paraId="0435BAF1">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响 应 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（盖单位公章）</w:t>
      </w:r>
    </w:p>
    <w:p w14:paraId="70B9251C">
      <w:pPr>
        <w:keepNext w:val="0"/>
        <w:keepLines w:val="0"/>
        <w:pageBreakBefore w:val="0"/>
        <w:widowControl w:val="0"/>
        <w:kinsoku/>
        <w:wordWrap/>
        <w:overflowPunct/>
        <w:topLinePunct w:val="0"/>
        <w:autoSpaceDE/>
        <w:autoSpaceDN/>
        <w:bidi w:val="0"/>
        <w:adjustRightInd/>
        <w:snapToGrid/>
        <w:spacing w:line="480" w:lineRule="exact"/>
        <w:ind w:firstLine="3360" w:firstLineChars="14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（签字或盖章）</w:t>
      </w:r>
    </w:p>
    <w:p w14:paraId="5A0474DD">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26725F90">
      <w:pPr>
        <w:pageBreakBefore w:val="0"/>
        <w:widowControl w:val="0"/>
        <w:kinsoku/>
        <w:wordWrap/>
        <w:overflowPunct/>
        <w:topLinePunct w:val="0"/>
        <w:autoSpaceDE/>
        <w:autoSpaceDN/>
        <w:bidi w:val="0"/>
        <w:adjustRightInd/>
        <w:snapToGrid/>
        <w:spacing w:line="480" w:lineRule="exact"/>
        <w:textAlignment w:val="auto"/>
        <w:rPr>
          <w:rFonts w:hint="eastAsia"/>
          <w:color w:val="000000"/>
          <w:sz w:val="24"/>
          <w:szCs w:val="24"/>
        </w:rPr>
      </w:pPr>
    </w:p>
    <w:p w14:paraId="00416236">
      <w:pPr>
        <w:pStyle w:val="2"/>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highlight w:val="none"/>
        </w:rPr>
      </w:pPr>
    </w:p>
    <w:p w14:paraId="204AAA21">
      <w:pPr>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highlight w:val="none"/>
        </w:rPr>
      </w:pPr>
    </w:p>
    <w:p w14:paraId="691C3604">
      <w:pPr>
        <w:pStyle w:val="2"/>
        <w:rPr>
          <w:rFonts w:hint="eastAsia" w:ascii="仿宋" w:hAnsi="仿宋" w:eastAsia="仿宋" w:cs="仿宋"/>
          <w:b/>
          <w:bCs/>
          <w:sz w:val="28"/>
          <w:szCs w:val="28"/>
          <w:highlight w:val="none"/>
        </w:rPr>
      </w:pPr>
    </w:p>
    <w:p w14:paraId="3C49F1CA">
      <w:pPr>
        <w:rPr>
          <w:rFonts w:hint="eastAsia" w:ascii="仿宋" w:hAnsi="仿宋" w:eastAsia="仿宋" w:cs="仿宋"/>
          <w:b/>
          <w:bCs/>
          <w:sz w:val="28"/>
          <w:szCs w:val="28"/>
          <w:highlight w:val="none"/>
        </w:rPr>
      </w:pPr>
    </w:p>
    <w:p w14:paraId="30A101F8">
      <w:pPr>
        <w:pStyle w:val="2"/>
        <w:rPr>
          <w:rFonts w:hint="eastAsia" w:ascii="仿宋" w:hAnsi="仿宋" w:eastAsia="仿宋" w:cs="仿宋"/>
          <w:b/>
          <w:bCs/>
          <w:sz w:val="28"/>
          <w:szCs w:val="28"/>
          <w:highlight w:val="none"/>
        </w:rPr>
      </w:pPr>
    </w:p>
    <w:p w14:paraId="4A991B0F">
      <w:pPr>
        <w:rPr>
          <w:rFonts w:hint="eastAsia" w:ascii="仿宋" w:hAnsi="仿宋" w:eastAsia="仿宋" w:cs="仿宋"/>
          <w:b/>
          <w:bCs/>
          <w:sz w:val="28"/>
          <w:szCs w:val="28"/>
          <w:highlight w:val="none"/>
        </w:rPr>
      </w:pPr>
    </w:p>
    <w:p w14:paraId="77A4FE73">
      <w:pPr>
        <w:pStyle w:val="2"/>
        <w:rPr>
          <w:rFonts w:hint="eastAsia" w:ascii="仿宋" w:hAnsi="仿宋" w:eastAsia="仿宋" w:cs="仿宋"/>
          <w:b/>
          <w:bCs/>
          <w:sz w:val="28"/>
          <w:szCs w:val="28"/>
          <w:highlight w:val="none"/>
        </w:rPr>
      </w:pPr>
    </w:p>
    <w:p w14:paraId="23EF4EF5">
      <w:pPr>
        <w:rPr>
          <w:rFonts w:hint="eastAsia" w:ascii="仿宋" w:hAnsi="仿宋" w:eastAsia="仿宋" w:cs="仿宋"/>
          <w:b/>
          <w:bCs/>
          <w:sz w:val="28"/>
          <w:szCs w:val="28"/>
          <w:highlight w:val="none"/>
        </w:rPr>
      </w:pPr>
    </w:p>
    <w:p w14:paraId="67D2399A">
      <w:pPr>
        <w:pStyle w:val="2"/>
        <w:rPr>
          <w:rFonts w:hint="eastAsia" w:ascii="仿宋" w:hAnsi="仿宋" w:eastAsia="仿宋" w:cs="仿宋"/>
          <w:b/>
          <w:bCs/>
          <w:sz w:val="28"/>
          <w:szCs w:val="28"/>
          <w:highlight w:val="none"/>
        </w:rPr>
      </w:pPr>
    </w:p>
    <w:p w14:paraId="58F7D948">
      <w:pPr>
        <w:rPr>
          <w:rFonts w:hint="eastAsia" w:ascii="仿宋" w:hAnsi="仿宋" w:eastAsia="仿宋" w:cs="仿宋"/>
          <w:b/>
          <w:bCs/>
          <w:sz w:val="28"/>
          <w:szCs w:val="28"/>
          <w:highlight w:val="none"/>
        </w:rPr>
      </w:pPr>
    </w:p>
    <w:p w14:paraId="734D4DEE">
      <w:pPr>
        <w:rPr>
          <w:rFonts w:hint="eastAsia" w:ascii="仿宋" w:hAnsi="仿宋" w:eastAsia="仿宋" w:cs="仿宋"/>
          <w:b/>
          <w:bCs/>
          <w:sz w:val="28"/>
          <w:szCs w:val="28"/>
          <w:highlight w:val="none"/>
        </w:rPr>
      </w:pPr>
    </w:p>
    <w:p w14:paraId="29938A93">
      <w:pPr>
        <w:spacing w:line="400" w:lineRule="exact"/>
        <w:jc w:val="center"/>
        <w:outlineLvl w:val="0"/>
        <w:rPr>
          <w:rFonts w:hint="eastAsia" w:ascii="仿宋" w:hAnsi="仿宋" w:eastAsia="仿宋" w:cs="仿宋"/>
          <w:b/>
          <w:bCs/>
          <w:sz w:val="28"/>
          <w:szCs w:val="28"/>
          <w:highlight w:val="none"/>
          <w:lang w:val="en-US" w:eastAsia="zh-CN"/>
        </w:rPr>
      </w:pPr>
      <w:bookmarkStart w:id="19" w:name="_Toc4835"/>
      <w:r>
        <w:rPr>
          <w:rFonts w:hint="eastAsia" w:ascii="仿宋" w:hAnsi="仿宋" w:eastAsia="仿宋" w:cs="仿宋"/>
          <w:b/>
          <w:bCs/>
          <w:sz w:val="28"/>
          <w:szCs w:val="28"/>
          <w:highlight w:val="none"/>
          <w:lang w:val="en-US" w:eastAsia="zh-CN"/>
        </w:rPr>
        <w:t>八、公司简介</w:t>
      </w:r>
    </w:p>
    <w:p w14:paraId="0434504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企业概况：成立时间、经营规模</w:t>
      </w:r>
      <w:r>
        <w:rPr>
          <w:rFonts w:hint="eastAsia" w:ascii="仿宋" w:hAnsi="仿宋" w:eastAsia="仿宋" w:cs="仿宋"/>
          <w:color w:val="000000"/>
          <w:sz w:val="24"/>
          <w:szCs w:val="24"/>
          <w:lang w:eastAsia="zh-CN"/>
        </w:rPr>
        <w:t>；</w:t>
      </w:r>
    </w:p>
    <w:p w14:paraId="4248EB0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技术团队：人员配置情况；</w:t>
      </w:r>
    </w:p>
    <w:p w14:paraId="3624E77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3.施工</w:t>
      </w:r>
      <w:r>
        <w:rPr>
          <w:rFonts w:hint="eastAsia" w:ascii="仿宋" w:hAnsi="仿宋" w:eastAsia="仿宋" w:cs="仿宋"/>
          <w:color w:val="000000"/>
          <w:sz w:val="24"/>
          <w:szCs w:val="24"/>
        </w:rPr>
        <w:t>服务能力：现场作业能力</w:t>
      </w:r>
      <w:r>
        <w:rPr>
          <w:rFonts w:hint="eastAsia" w:ascii="仿宋" w:hAnsi="仿宋" w:eastAsia="仿宋" w:cs="仿宋"/>
          <w:color w:val="000000"/>
          <w:sz w:val="24"/>
          <w:szCs w:val="24"/>
          <w:lang w:val="en-US" w:eastAsia="zh-CN"/>
        </w:rPr>
        <w:t>等</w:t>
      </w:r>
      <w:r>
        <w:rPr>
          <w:rFonts w:hint="eastAsia" w:ascii="仿宋" w:hAnsi="仿宋" w:eastAsia="仿宋" w:cs="仿宋"/>
          <w:color w:val="000000"/>
          <w:sz w:val="24"/>
          <w:szCs w:val="24"/>
        </w:rPr>
        <w:t>；</w:t>
      </w:r>
    </w:p>
    <w:p w14:paraId="11517B1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质量及安全管控体系：现场作业管理制度、安全作业、质量验收流程；</w:t>
      </w:r>
    </w:p>
    <w:p w14:paraId="176CD09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5.企业荣誉、体系认证、相关行业证书；</w:t>
      </w:r>
    </w:p>
    <w:p w14:paraId="1C97B80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6.针对项目专项施工保障方案。</w:t>
      </w:r>
    </w:p>
    <w:p w14:paraId="2140E2E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7316684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717ABCF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6BF6DD1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1B37C38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40D3024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107C307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0670009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132D00C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0FE5440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06BE64E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0D0CD11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5F178A8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46AEFDE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6BEC2BF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3484AFC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64C1502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2F8C32D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49954A8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00C7B72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392325A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363" w:leftChars="0" w:right="0" w:rightChars="0" w:firstLine="480" w:firstLineChars="200"/>
        <w:jc w:val="left"/>
        <w:textAlignment w:val="auto"/>
        <w:rPr>
          <w:rFonts w:hint="eastAsia" w:ascii="仿宋" w:hAnsi="仿宋" w:eastAsia="仿宋" w:cs="仿宋"/>
          <w:color w:val="000000"/>
          <w:sz w:val="24"/>
          <w:szCs w:val="24"/>
          <w:lang w:val="en-US" w:eastAsia="zh-CN"/>
        </w:rPr>
      </w:pPr>
    </w:p>
    <w:p w14:paraId="4DF114A1">
      <w:pPr>
        <w:pStyle w:val="3"/>
        <w:numPr>
          <w:ilvl w:val="0"/>
          <w:numId w:val="0"/>
        </w:numPr>
        <w:spacing w:before="0" w:after="0" w:line="360" w:lineRule="auto"/>
        <w:ind w:right="240"/>
        <w:jc w:val="center"/>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九、近年类似项目业绩</w:t>
      </w:r>
      <w:bookmarkEnd w:id="19"/>
    </w:p>
    <w:p w14:paraId="7E64F3F5">
      <w:pPr>
        <w:rPr>
          <w:rFonts w:hint="eastAsia"/>
          <w:color w:val="000000"/>
        </w:rPr>
      </w:pPr>
    </w:p>
    <w:tbl>
      <w:tblPr>
        <w:tblStyle w:val="8"/>
        <w:tblW w:w="0" w:type="auto"/>
        <w:jc w:val="center"/>
        <w:tblLayout w:type="fixed"/>
        <w:tblCellMar>
          <w:top w:w="0" w:type="dxa"/>
          <w:left w:w="108" w:type="dxa"/>
          <w:bottom w:w="0" w:type="dxa"/>
          <w:right w:w="108" w:type="dxa"/>
        </w:tblCellMar>
      </w:tblPr>
      <w:tblGrid>
        <w:gridCol w:w="1637"/>
        <w:gridCol w:w="1645"/>
        <w:gridCol w:w="1645"/>
        <w:gridCol w:w="1258"/>
        <w:gridCol w:w="1209"/>
        <w:gridCol w:w="943"/>
      </w:tblGrid>
      <w:tr w14:paraId="46B9355D">
        <w:tblPrEx>
          <w:tblCellMar>
            <w:top w:w="0" w:type="dxa"/>
            <w:left w:w="108" w:type="dxa"/>
            <w:bottom w:w="0" w:type="dxa"/>
            <w:right w:w="108" w:type="dxa"/>
          </w:tblCellMar>
        </w:tblPrEx>
        <w:trPr>
          <w:trHeight w:val="952"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090EA75E">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年份</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27E7556B">
            <w:pPr>
              <w:pStyle w:val="7"/>
              <w:pBdr>
                <w:bottom w:val="none" w:color="auto" w:sz="0" w:space="0"/>
              </w:pBdr>
              <w:tabs>
                <w:tab w:val="clear" w:pos="4153"/>
                <w:tab w:val="clear" w:pos="8306"/>
              </w:tabs>
              <w:rPr>
                <w:rFonts w:hint="eastAsia" w:ascii="仿宋" w:hAnsi="仿宋" w:eastAsia="仿宋" w:cs="仿宋"/>
                <w:color w:val="000000"/>
                <w:sz w:val="24"/>
                <w:szCs w:val="24"/>
              </w:rPr>
            </w:pPr>
            <w:r>
              <w:rPr>
                <w:rFonts w:hint="eastAsia" w:ascii="仿宋" w:hAnsi="仿宋" w:eastAsia="仿宋" w:cs="仿宋"/>
                <w:color w:val="000000"/>
                <w:sz w:val="24"/>
                <w:szCs w:val="24"/>
              </w:rPr>
              <w:t>项目名称</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27F81658">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单位名称</w:t>
            </w: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25CAD937">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合同总价</w:t>
            </w: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22574CD4">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单位联系电话</w:t>
            </w: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1FE3327F">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备注</w:t>
            </w:r>
          </w:p>
        </w:tc>
      </w:tr>
      <w:tr w14:paraId="76CF16B0">
        <w:tblPrEx>
          <w:tblCellMar>
            <w:top w:w="0" w:type="dxa"/>
            <w:left w:w="108" w:type="dxa"/>
            <w:bottom w:w="0" w:type="dxa"/>
            <w:right w:w="108" w:type="dxa"/>
          </w:tblCellMar>
        </w:tblPrEx>
        <w:trPr>
          <w:trHeight w:val="690"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18D7D5E5">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 xml:space="preserve">   年</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1C085132">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1FD8EBBE">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3B7335BC">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13134DE7">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33C38A64">
            <w:pPr>
              <w:jc w:val="center"/>
              <w:rPr>
                <w:rFonts w:hint="eastAsia" w:ascii="仿宋" w:hAnsi="仿宋" w:eastAsia="仿宋" w:cs="仿宋"/>
                <w:color w:val="000000"/>
                <w:kern w:val="1"/>
                <w:sz w:val="24"/>
                <w:szCs w:val="24"/>
              </w:rPr>
            </w:pPr>
          </w:p>
        </w:tc>
      </w:tr>
      <w:tr w14:paraId="1CCFE0A7">
        <w:tblPrEx>
          <w:tblCellMar>
            <w:top w:w="0" w:type="dxa"/>
            <w:left w:w="108" w:type="dxa"/>
            <w:bottom w:w="0" w:type="dxa"/>
            <w:right w:w="108" w:type="dxa"/>
          </w:tblCellMar>
        </w:tblPrEx>
        <w:trPr>
          <w:trHeight w:val="698"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302A0AD0">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52E99CE9">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55718465">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28E113F3">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06AE4A5B">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45BCB088">
            <w:pPr>
              <w:jc w:val="center"/>
              <w:rPr>
                <w:rFonts w:hint="eastAsia" w:ascii="仿宋" w:hAnsi="仿宋" w:eastAsia="仿宋" w:cs="仿宋"/>
                <w:color w:val="000000"/>
                <w:kern w:val="1"/>
                <w:sz w:val="24"/>
                <w:szCs w:val="24"/>
              </w:rPr>
            </w:pPr>
          </w:p>
        </w:tc>
      </w:tr>
      <w:tr w14:paraId="4D431DEA">
        <w:tblPrEx>
          <w:tblCellMar>
            <w:top w:w="0" w:type="dxa"/>
            <w:left w:w="108" w:type="dxa"/>
            <w:bottom w:w="0" w:type="dxa"/>
            <w:right w:w="108" w:type="dxa"/>
          </w:tblCellMar>
        </w:tblPrEx>
        <w:trPr>
          <w:trHeight w:val="661"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6611C80E">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 xml:space="preserve">   年</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0C4763C5">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051D08EF">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10040B1C">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1C9C066A">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6EB65445">
            <w:pPr>
              <w:jc w:val="center"/>
              <w:rPr>
                <w:rFonts w:hint="eastAsia" w:ascii="仿宋" w:hAnsi="仿宋" w:eastAsia="仿宋" w:cs="仿宋"/>
                <w:color w:val="000000"/>
                <w:kern w:val="1"/>
                <w:sz w:val="24"/>
                <w:szCs w:val="24"/>
              </w:rPr>
            </w:pPr>
          </w:p>
        </w:tc>
      </w:tr>
      <w:tr w14:paraId="3F6D1242">
        <w:tblPrEx>
          <w:tblCellMar>
            <w:top w:w="0" w:type="dxa"/>
            <w:left w:w="108" w:type="dxa"/>
            <w:bottom w:w="0" w:type="dxa"/>
            <w:right w:w="108" w:type="dxa"/>
          </w:tblCellMar>
        </w:tblPrEx>
        <w:trPr>
          <w:trHeight w:val="613"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4FDCC4B4">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5CAAE327">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6D7D78DE">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49D17E60">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4C97539D">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79A83A14">
            <w:pPr>
              <w:jc w:val="center"/>
              <w:rPr>
                <w:rFonts w:hint="eastAsia" w:ascii="仿宋" w:hAnsi="仿宋" w:eastAsia="仿宋" w:cs="仿宋"/>
                <w:color w:val="000000"/>
                <w:kern w:val="1"/>
                <w:sz w:val="24"/>
                <w:szCs w:val="24"/>
              </w:rPr>
            </w:pPr>
          </w:p>
        </w:tc>
      </w:tr>
      <w:tr w14:paraId="02826B4C">
        <w:tblPrEx>
          <w:tblCellMar>
            <w:top w:w="0" w:type="dxa"/>
            <w:left w:w="108" w:type="dxa"/>
            <w:bottom w:w="0" w:type="dxa"/>
            <w:right w:w="108" w:type="dxa"/>
          </w:tblCellMar>
        </w:tblPrEx>
        <w:trPr>
          <w:trHeight w:val="708" w:hRule="atLeast"/>
          <w:jc w:val="center"/>
        </w:trPr>
        <w:tc>
          <w:tcPr>
            <w:tcW w:w="1637" w:type="dxa"/>
            <w:tcBorders>
              <w:top w:val="single" w:color="000000" w:sz="2" w:space="0"/>
              <w:left w:val="single" w:color="000000" w:sz="2" w:space="0"/>
              <w:bottom w:val="single" w:color="000000" w:sz="2" w:space="0"/>
              <w:right w:val="single" w:color="000000" w:sz="2" w:space="0"/>
            </w:tcBorders>
            <w:noWrap w:val="0"/>
            <w:vAlign w:val="center"/>
          </w:tcPr>
          <w:p w14:paraId="1ABB8183">
            <w:pPr>
              <w:jc w:val="center"/>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w:t>
            </w: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21919C5E">
            <w:pPr>
              <w:jc w:val="center"/>
              <w:rPr>
                <w:rFonts w:hint="eastAsia" w:ascii="仿宋" w:hAnsi="仿宋" w:eastAsia="仿宋" w:cs="仿宋"/>
                <w:color w:val="000000"/>
                <w:kern w:val="1"/>
                <w:sz w:val="24"/>
                <w:szCs w:val="24"/>
              </w:rPr>
            </w:pPr>
          </w:p>
        </w:tc>
        <w:tc>
          <w:tcPr>
            <w:tcW w:w="1645" w:type="dxa"/>
            <w:tcBorders>
              <w:top w:val="single" w:color="000000" w:sz="2" w:space="0"/>
              <w:left w:val="single" w:color="000000" w:sz="2" w:space="0"/>
              <w:bottom w:val="single" w:color="000000" w:sz="2" w:space="0"/>
              <w:right w:val="single" w:color="000000" w:sz="2" w:space="0"/>
            </w:tcBorders>
            <w:noWrap w:val="0"/>
            <w:vAlign w:val="center"/>
          </w:tcPr>
          <w:p w14:paraId="70BAF389">
            <w:pPr>
              <w:jc w:val="center"/>
              <w:rPr>
                <w:rFonts w:hint="eastAsia" w:ascii="仿宋" w:hAnsi="仿宋" w:eastAsia="仿宋" w:cs="仿宋"/>
                <w:color w:val="000000"/>
                <w:kern w:val="1"/>
                <w:sz w:val="24"/>
                <w:szCs w:val="24"/>
              </w:rPr>
            </w:pPr>
          </w:p>
        </w:tc>
        <w:tc>
          <w:tcPr>
            <w:tcW w:w="1258" w:type="dxa"/>
            <w:tcBorders>
              <w:top w:val="single" w:color="000000" w:sz="2" w:space="0"/>
              <w:left w:val="single" w:color="000000" w:sz="2" w:space="0"/>
              <w:bottom w:val="single" w:color="000000" w:sz="2" w:space="0"/>
              <w:right w:val="single" w:color="000000" w:sz="2" w:space="0"/>
            </w:tcBorders>
            <w:noWrap w:val="0"/>
            <w:vAlign w:val="center"/>
          </w:tcPr>
          <w:p w14:paraId="4A1A7E73">
            <w:pPr>
              <w:jc w:val="center"/>
              <w:rPr>
                <w:rFonts w:hint="eastAsia" w:ascii="仿宋" w:hAnsi="仿宋" w:eastAsia="仿宋" w:cs="仿宋"/>
                <w:color w:val="000000"/>
                <w:kern w:val="1"/>
                <w:sz w:val="24"/>
                <w:szCs w:val="24"/>
              </w:rPr>
            </w:pPr>
          </w:p>
        </w:tc>
        <w:tc>
          <w:tcPr>
            <w:tcW w:w="1209" w:type="dxa"/>
            <w:tcBorders>
              <w:top w:val="single" w:color="000000" w:sz="2" w:space="0"/>
              <w:left w:val="single" w:color="000000" w:sz="2" w:space="0"/>
              <w:bottom w:val="single" w:color="000000" w:sz="2" w:space="0"/>
              <w:right w:val="single" w:color="000000" w:sz="2" w:space="0"/>
            </w:tcBorders>
            <w:noWrap w:val="0"/>
            <w:vAlign w:val="center"/>
          </w:tcPr>
          <w:p w14:paraId="5E7BDD3D">
            <w:pPr>
              <w:jc w:val="center"/>
              <w:rPr>
                <w:rFonts w:hint="eastAsia" w:ascii="仿宋" w:hAnsi="仿宋" w:eastAsia="仿宋" w:cs="仿宋"/>
                <w:color w:val="000000"/>
                <w:kern w:val="1"/>
                <w:sz w:val="24"/>
                <w:szCs w:val="24"/>
              </w:rPr>
            </w:pPr>
          </w:p>
        </w:tc>
        <w:tc>
          <w:tcPr>
            <w:tcW w:w="943" w:type="dxa"/>
            <w:tcBorders>
              <w:top w:val="single" w:color="000000" w:sz="2" w:space="0"/>
              <w:left w:val="single" w:color="000000" w:sz="2" w:space="0"/>
              <w:bottom w:val="single" w:color="000000" w:sz="2" w:space="0"/>
              <w:right w:val="single" w:color="000000" w:sz="2" w:space="0"/>
            </w:tcBorders>
            <w:noWrap w:val="0"/>
            <w:vAlign w:val="center"/>
          </w:tcPr>
          <w:p w14:paraId="0E25CB64">
            <w:pPr>
              <w:jc w:val="center"/>
              <w:rPr>
                <w:rFonts w:hint="eastAsia" w:ascii="仿宋" w:hAnsi="仿宋" w:eastAsia="仿宋" w:cs="仿宋"/>
                <w:color w:val="000000"/>
                <w:kern w:val="1"/>
                <w:sz w:val="24"/>
                <w:szCs w:val="24"/>
              </w:rPr>
            </w:pPr>
          </w:p>
        </w:tc>
      </w:tr>
    </w:tbl>
    <w:p w14:paraId="7A3C7EEB">
      <w:pPr>
        <w:keepNext w:val="0"/>
        <w:keepLines w:val="0"/>
        <w:pageBreakBefore w:val="0"/>
        <w:widowControl w:val="0"/>
        <w:kinsoku/>
        <w:wordWrap/>
        <w:overflowPunct/>
        <w:topLinePunct w:val="0"/>
        <w:autoSpaceDE/>
        <w:autoSpaceDN/>
        <w:bidi w:val="0"/>
        <w:adjustRightInd/>
        <w:snapToGrid/>
        <w:spacing w:line="480" w:lineRule="exact"/>
        <w:ind w:left="2"/>
        <w:textAlignment w:val="auto"/>
        <w:rPr>
          <w:rFonts w:hint="eastAsia" w:ascii="仿宋" w:hAnsi="仿宋" w:eastAsia="仿宋" w:cs="仿宋"/>
          <w:color w:val="000000"/>
          <w:kern w:val="1"/>
          <w:sz w:val="24"/>
          <w:szCs w:val="24"/>
        </w:rPr>
      </w:pPr>
      <w:r>
        <w:rPr>
          <w:rFonts w:hint="eastAsia" w:ascii="仿宋" w:hAnsi="仿宋" w:eastAsia="仿宋" w:cs="仿宋"/>
          <w:color w:val="000000"/>
          <w:kern w:val="1"/>
          <w:sz w:val="24"/>
          <w:szCs w:val="24"/>
        </w:rPr>
        <w:t>注：本表后应附合同协议书的复印件（加盖单位公章）。</w:t>
      </w:r>
    </w:p>
    <w:p w14:paraId="684F9E44">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p>
    <w:p w14:paraId="3B7B342F">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响应人：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（盖单位公章）</w:t>
      </w:r>
    </w:p>
    <w:p w14:paraId="47AD8C6D">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法</w:t>
      </w:r>
      <w:r>
        <w:rPr>
          <w:rFonts w:hint="eastAsia" w:ascii="仿宋" w:hAnsi="仿宋" w:eastAsia="仿宋" w:cs="仿宋"/>
          <w:color w:val="000000"/>
          <w:sz w:val="24"/>
          <w:szCs w:val="24"/>
        </w:rPr>
        <w:t>定代表人或其委托代理人：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（签字）</w:t>
      </w:r>
    </w:p>
    <w:p w14:paraId="1286D63E">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p>
    <w:p w14:paraId="74CC526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24"/>
          <w:szCs w:val="24"/>
          <w:highlight w:val="none"/>
        </w:rPr>
      </w:pPr>
    </w:p>
    <w:p w14:paraId="18529F5F">
      <w:pPr>
        <w:spacing w:before="20" w:line="360" w:lineRule="auto"/>
        <w:jc w:val="center"/>
        <w:rPr>
          <w:rFonts w:ascii="仿宋" w:hAnsi="仿宋" w:eastAsia="仿宋" w:cs="仿宋"/>
          <w:b/>
          <w:bCs/>
          <w:sz w:val="28"/>
          <w:szCs w:val="28"/>
          <w:highlight w:val="none"/>
        </w:rPr>
      </w:pPr>
      <w:bookmarkStart w:id="20" w:name="_Toc17056"/>
    </w:p>
    <w:p w14:paraId="47C81477">
      <w:pPr>
        <w:spacing w:before="20" w:line="360" w:lineRule="auto"/>
        <w:jc w:val="center"/>
        <w:outlineLvl w:val="0"/>
        <w:rPr>
          <w:rFonts w:hint="eastAsia" w:ascii="仿宋" w:hAnsi="仿宋" w:eastAsia="仿宋" w:cs="仿宋"/>
          <w:b/>
          <w:bCs/>
          <w:sz w:val="28"/>
          <w:szCs w:val="28"/>
          <w:highlight w:val="none"/>
        </w:rPr>
      </w:pPr>
      <w:bookmarkStart w:id="21" w:name="_Toc11324"/>
    </w:p>
    <w:p w14:paraId="3CDB7CD0">
      <w:pPr>
        <w:spacing w:before="20" w:line="360" w:lineRule="auto"/>
        <w:jc w:val="center"/>
        <w:outlineLvl w:val="0"/>
        <w:rPr>
          <w:rFonts w:hint="eastAsia" w:ascii="仿宋" w:hAnsi="仿宋" w:eastAsia="仿宋" w:cs="仿宋"/>
          <w:b/>
          <w:bCs/>
          <w:sz w:val="28"/>
          <w:szCs w:val="28"/>
          <w:highlight w:val="none"/>
        </w:rPr>
      </w:pPr>
    </w:p>
    <w:p w14:paraId="65FBA2B1">
      <w:pPr>
        <w:spacing w:before="20" w:line="360" w:lineRule="auto"/>
        <w:jc w:val="center"/>
        <w:outlineLvl w:val="0"/>
        <w:rPr>
          <w:rFonts w:hint="eastAsia" w:ascii="仿宋" w:hAnsi="仿宋" w:eastAsia="仿宋" w:cs="仿宋"/>
          <w:b/>
          <w:bCs/>
          <w:sz w:val="28"/>
          <w:szCs w:val="28"/>
          <w:highlight w:val="none"/>
        </w:rPr>
      </w:pPr>
    </w:p>
    <w:p w14:paraId="19EC9A58">
      <w:pPr>
        <w:spacing w:before="20" w:line="360" w:lineRule="auto"/>
        <w:jc w:val="center"/>
        <w:outlineLvl w:val="0"/>
        <w:rPr>
          <w:rFonts w:hint="eastAsia" w:ascii="仿宋" w:hAnsi="仿宋" w:eastAsia="仿宋" w:cs="仿宋"/>
          <w:b/>
          <w:bCs/>
          <w:sz w:val="28"/>
          <w:szCs w:val="28"/>
          <w:highlight w:val="none"/>
        </w:rPr>
      </w:pPr>
    </w:p>
    <w:p w14:paraId="3F98AD07">
      <w:pPr>
        <w:spacing w:before="20" w:line="360" w:lineRule="auto"/>
        <w:jc w:val="center"/>
        <w:outlineLvl w:val="0"/>
        <w:rPr>
          <w:rFonts w:hint="eastAsia" w:ascii="仿宋" w:hAnsi="仿宋" w:eastAsia="仿宋" w:cs="仿宋"/>
          <w:b/>
          <w:bCs/>
          <w:sz w:val="28"/>
          <w:szCs w:val="28"/>
          <w:highlight w:val="none"/>
        </w:rPr>
      </w:pPr>
    </w:p>
    <w:p w14:paraId="532C83EF">
      <w:pPr>
        <w:spacing w:before="20" w:line="360" w:lineRule="auto"/>
        <w:jc w:val="center"/>
        <w:outlineLvl w:val="0"/>
        <w:rPr>
          <w:rFonts w:hint="eastAsia" w:ascii="仿宋" w:hAnsi="仿宋" w:eastAsia="仿宋" w:cs="仿宋"/>
          <w:b/>
          <w:bCs/>
          <w:sz w:val="28"/>
          <w:szCs w:val="28"/>
          <w:highlight w:val="none"/>
        </w:rPr>
      </w:pPr>
    </w:p>
    <w:p w14:paraId="1D2BFCC3">
      <w:pPr>
        <w:spacing w:before="20" w:line="360" w:lineRule="auto"/>
        <w:jc w:val="center"/>
        <w:outlineLvl w:val="0"/>
        <w:rPr>
          <w:rFonts w:hint="eastAsia" w:ascii="仿宋" w:hAnsi="仿宋" w:eastAsia="仿宋" w:cs="仿宋"/>
          <w:b/>
          <w:bCs/>
          <w:sz w:val="28"/>
          <w:szCs w:val="28"/>
          <w:highlight w:val="none"/>
        </w:rPr>
      </w:pPr>
    </w:p>
    <w:p w14:paraId="5CD89F18">
      <w:pPr>
        <w:spacing w:before="20" w:line="360" w:lineRule="auto"/>
        <w:jc w:val="center"/>
        <w:outlineLvl w:val="0"/>
        <w:rPr>
          <w:rFonts w:hint="eastAsia" w:ascii="仿宋" w:hAnsi="仿宋" w:eastAsia="仿宋" w:cs="仿宋"/>
          <w:b/>
          <w:bCs/>
          <w:sz w:val="28"/>
          <w:szCs w:val="28"/>
          <w:highlight w:val="none"/>
        </w:rPr>
      </w:pPr>
    </w:p>
    <w:p w14:paraId="27763252">
      <w:pPr>
        <w:spacing w:line="400" w:lineRule="exact"/>
        <w:jc w:val="center"/>
        <w:outlineLvl w:val="0"/>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bCs/>
          <w:sz w:val="28"/>
          <w:szCs w:val="28"/>
          <w:highlight w:val="none"/>
          <w:lang w:val="en-US" w:eastAsia="zh-CN"/>
        </w:rPr>
        <w:t>十、</w:t>
      </w:r>
      <w:r>
        <w:rPr>
          <w:rFonts w:hint="eastAsia" w:ascii="仿宋" w:hAnsi="仿宋" w:eastAsia="仿宋" w:cs="仿宋"/>
          <w:b/>
          <w:bCs/>
          <w:kern w:val="2"/>
          <w:sz w:val="28"/>
          <w:szCs w:val="28"/>
          <w:highlight w:val="none"/>
          <w:lang w:val="en-US" w:eastAsia="zh-CN" w:bidi="ar-SA"/>
        </w:rPr>
        <w:t>技术响应、施工实施方案及服务承诺</w:t>
      </w:r>
    </w:p>
    <w:p w14:paraId="0574118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bCs/>
          <w:color w:val="000000"/>
          <w:kern w:val="2"/>
          <w:sz w:val="24"/>
          <w:szCs w:val="24"/>
          <w:lang w:val="en-US" w:eastAsia="zh-CN" w:bidi="ar-SA"/>
        </w:rPr>
        <w:t>1.技术响应说明：</w:t>
      </w:r>
      <w:r>
        <w:rPr>
          <w:rFonts w:hint="eastAsia" w:ascii="仿宋" w:hAnsi="仿宋" w:eastAsia="仿宋" w:cs="仿宋"/>
          <w:b w:val="0"/>
          <w:bCs w:val="0"/>
          <w:color w:val="000000"/>
          <w:kern w:val="2"/>
          <w:sz w:val="24"/>
          <w:szCs w:val="24"/>
          <w:lang w:val="en-US" w:eastAsia="zh-CN" w:bidi="ar-SA"/>
        </w:rPr>
        <w:t>逐条对应谈判文件施工技术、服务要求，说明我方施工方案如何响应施工需求。</w:t>
      </w:r>
    </w:p>
    <w:p w14:paraId="50BB92D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bCs/>
          <w:color w:val="000000"/>
          <w:kern w:val="2"/>
          <w:sz w:val="24"/>
          <w:szCs w:val="24"/>
          <w:lang w:val="en-US" w:eastAsia="zh-CN" w:bidi="ar-SA"/>
        </w:rPr>
        <w:t>2.项目施工实施方案</w:t>
      </w:r>
    </w:p>
    <w:p w14:paraId="368EE1B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jc w:val="left"/>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（1）施工工作计划；</w:t>
      </w:r>
    </w:p>
    <w:p w14:paraId="7911ED9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jc w:val="left"/>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（2）施工主要工作内容；</w:t>
      </w:r>
    </w:p>
    <w:p w14:paraId="5D56574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jc w:val="left"/>
        <w:textAlignment w:val="auto"/>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val="0"/>
          <w:bCs w:val="0"/>
          <w:color w:val="000000"/>
          <w:kern w:val="2"/>
          <w:sz w:val="24"/>
          <w:szCs w:val="24"/>
          <w:lang w:val="en-US" w:eastAsia="zh-CN" w:bidi="ar-SA"/>
        </w:rPr>
        <w:t>（3）现场作业流程。</w:t>
      </w:r>
    </w:p>
    <w:p w14:paraId="75533F6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firstLine="482" w:firstLineChars="200"/>
        <w:jc w:val="left"/>
        <w:textAlignment w:val="auto"/>
        <w:rPr>
          <w:rFonts w:hint="eastAsia" w:ascii="仿宋" w:hAnsi="仿宋" w:eastAsia="仿宋" w:cs="仿宋"/>
          <w:b/>
          <w:bCs/>
          <w:color w:val="000000"/>
          <w:kern w:val="2"/>
          <w:sz w:val="24"/>
          <w:szCs w:val="24"/>
          <w:lang w:val="en-US" w:eastAsia="zh-CN" w:bidi="ar-SA"/>
        </w:rPr>
      </w:pPr>
      <w:r>
        <w:rPr>
          <w:rFonts w:hint="eastAsia" w:ascii="仿宋" w:hAnsi="仿宋" w:eastAsia="仿宋" w:cs="仿宋"/>
          <w:b/>
          <w:bCs/>
          <w:color w:val="000000"/>
          <w:kern w:val="2"/>
          <w:sz w:val="24"/>
          <w:szCs w:val="24"/>
          <w:lang w:val="en-US" w:eastAsia="zh-CN" w:bidi="ar-SA"/>
        </w:rPr>
        <w:t>3、</w:t>
      </w:r>
      <w:r>
        <w:rPr>
          <w:rFonts w:hint="eastAsia" w:ascii="仿宋" w:hAnsi="仿宋" w:eastAsia="仿宋" w:cs="仿宋"/>
          <w:b/>
          <w:bCs/>
          <w:color w:val="000000"/>
          <w:kern w:val="2"/>
          <w:sz w:val="24"/>
          <w:szCs w:val="24"/>
          <w:lang w:val="en-US" w:eastAsia="zh-CN" w:bidi="ar-SA"/>
        </w:rPr>
        <w:t>售后服务及故障响应承诺</w:t>
      </w:r>
    </w:p>
    <w:p w14:paraId="4F3A839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jc w:val="left"/>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（1）故障响应：7×24 小时应急抢修 / 服务响应承诺；</w:t>
      </w:r>
    </w:p>
    <w:p w14:paraId="78599D3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firstLine="480" w:firstLineChars="200"/>
        <w:jc w:val="left"/>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（2）质量保证；</w:t>
      </w:r>
    </w:p>
    <w:p w14:paraId="3B877D7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leftChars="0" w:right="0" w:rightChars="0" w:firstLine="482" w:firstLineChars="200"/>
        <w:jc w:val="left"/>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bCs/>
          <w:color w:val="000000"/>
          <w:kern w:val="2"/>
          <w:sz w:val="24"/>
          <w:szCs w:val="24"/>
          <w:lang w:val="en-US" w:eastAsia="zh-CN" w:bidi="ar-SA"/>
        </w:rPr>
        <w:t>4.应急预案</w:t>
      </w:r>
    </w:p>
    <w:p w14:paraId="695FD171">
      <w:pPr>
        <w:keepNext w:val="0"/>
        <w:keepLines w:val="0"/>
        <w:pageBreakBefore w:val="0"/>
        <w:widowControl w:val="0"/>
        <w:tabs>
          <w:tab w:val="left" w:pos="780"/>
        </w:tabs>
        <w:kinsoku/>
        <w:wordWrap/>
        <w:overflowPunct/>
        <w:topLinePunct w:val="0"/>
        <w:autoSpaceDE/>
        <w:autoSpaceDN/>
        <w:bidi w:val="0"/>
        <w:adjustRightInd/>
        <w:snapToGrid/>
        <w:spacing w:line="480" w:lineRule="exact"/>
        <w:ind w:left="0" w:firstLine="482" w:firstLineChars="200"/>
        <w:textAlignment w:val="auto"/>
        <w:rPr>
          <w:rFonts w:hint="eastAsia" w:ascii="仿宋" w:hAnsi="仿宋" w:eastAsia="仿宋" w:cs="仿宋"/>
          <w:b/>
          <w:bCs/>
          <w:color w:val="000000"/>
          <w:kern w:val="2"/>
          <w:sz w:val="24"/>
          <w:szCs w:val="24"/>
          <w:lang w:val="en-US" w:eastAsia="zh-CN" w:bidi="ar-SA"/>
        </w:rPr>
      </w:pPr>
      <w:r>
        <w:rPr>
          <w:rFonts w:hint="eastAsia" w:ascii="仿宋" w:hAnsi="仿宋" w:eastAsia="仿宋" w:cs="仿宋"/>
          <w:b/>
          <w:bCs/>
          <w:color w:val="000000"/>
          <w:kern w:val="2"/>
          <w:sz w:val="24"/>
          <w:szCs w:val="24"/>
          <w:lang w:val="en-US" w:eastAsia="zh-CN" w:bidi="ar-SA"/>
        </w:rPr>
        <w:t>5.履约违约赔付承诺。</w:t>
      </w:r>
    </w:p>
    <w:p w14:paraId="76E7B417">
      <w:pPr>
        <w:pStyle w:val="3"/>
        <w:rPr>
          <w:rFonts w:ascii="仿宋" w:hAnsi="仿宋" w:eastAsia="仿宋" w:cs="仿宋"/>
          <w:sz w:val="24"/>
          <w:szCs w:val="24"/>
          <w:highlight w:val="none"/>
        </w:rPr>
      </w:pPr>
      <w:bookmarkStart w:id="23" w:name="_GoBack"/>
      <w:bookmarkEnd w:id="23"/>
    </w:p>
    <w:p w14:paraId="1F239A94">
      <w:pPr>
        <w:rPr>
          <w:rFonts w:ascii="仿宋" w:hAnsi="仿宋" w:eastAsia="仿宋" w:cs="仿宋"/>
          <w:sz w:val="24"/>
          <w:szCs w:val="24"/>
          <w:highlight w:val="none"/>
        </w:rPr>
      </w:pPr>
    </w:p>
    <w:p w14:paraId="2E044157">
      <w:pPr>
        <w:rPr>
          <w:rFonts w:ascii="仿宋" w:hAnsi="仿宋" w:eastAsia="仿宋" w:cs="仿宋"/>
          <w:sz w:val="24"/>
          <w:szCs w:val="24"/>
          <w:highlight w:val="none"/>
        </w:rPr>
      </w:pPr>
    </w:p>
    <w:p w14:paraId="4FF3EB31">
      <w:pPr>
        <w:rPr>
          <w:rFonts w:ascii="仿宋" w:hAnsi="仿宋" w:eastAsia="仿宋" w:cs="仿宋"/>
          <w:sz w:val="24"/>
          <w:szCs w:val="24"/>
          <w:highlight w:val="none"/>
        </w:rPr>
      </w:pPr>
    </w:p>
    <w:p w14:paraId="61EFE06C">
      <w:pPr>
        <w:rPr>
          <w:rFonts w:ascii="仿宋" w:hAnsi="仿宋" w:eastAsia="仿宋" w:cs="仿宋"/>
          <w:sz w:val="24"/>
          <w:szCs w:val="24"/>
          <w:highlight w:val="none"/>
        </w:rPr>
      </w:pPr>
    </w:p>
    <w:p w14:paraId="69212E76">
      <w:pPr>
        <w:rPr>
          <w:rFonts w:ascii="仿宋" w:hAnsi="仿宋" w:eastAsia="仿宋" w:cs="仿宋"/>
          <w:sz w:val="24"/>
          <w:szCs w:val="24"/>
          <w:highlight w:val="none"/>
        </w:rPr>
      </w:pPr>
    </w:p>
    <w:p w14:paraId="5E17974F">
      <w:pPr>
        <w:rPr>
          <w:rFonts w:ascii="仿宋" w:hAnsi="仿宋" w:eastAsia="仿宋" w:cs="仿宋"/>
          <w:sz w:val="24"/>
          <w:szCs w:val="24"/>
          <w:highlight w:val="none"/>
        </w:rPr>
      </w:pPr>
    </w:p>
    <w:p w14:paraId="213B2B81">
      <w:pPr>
        <w:rPr>
          <w:rFonts w:ascii="仿宋" w:hAnsi="仿宋" w:eastAsia="仿宋" w:cs="仿宋"/>
          <w:sz w:val="24"/>
          <w:szCs w:val="24"/>
          <w:highlight w:val="none"/>
        </w:rPr>
      </w:pPr>
    </w:p>
    <w:p w14:paraId="248283CA">
      <w:pPr>
        <w:rPr>
          <w:rFonts w:ascii="仿宋" w:hAnsi="仿宋" w:eastAsia="仿宋" w:cs="仿宋"/>
          <w:sz w:val="24"/>
          <w:szCs w:val="24"/>
          <w:highlight w:val="none"/>
        </w:rPr>
      </w:pPr>
    </w:p>
    <w:p w14:paraId="347DB194">
      <w:pPr>
        <w:rPr>
          <w:rFonts w:ascii="仿宋" w:hAnsi="仿宋" w:eastAsia="仿宋" w:cs="仿宋"/>
          <w:sz w:val="24"/>
          <w:szCs w:val="24"/>
          <w:highlight w:val="none"/>
        </w:rPr>
      </w:pPr>
    </w:p>
    <w:p w14:paraId="1A10D975">
      <w:pPr>
        <w:rPr>
          <w:rFonts w:ascii="仿宋" w:hAnsi="仿宋" w:eastAsia="仿宋" w:cs="仿宋"/>
          <w:sz w:val="24"/>
          <w:szCs w:val="24"/>
          <w:highlight w:val="none"/>
        </w:rPr>
      </w:pPr>
    </w:p>
    <w:p w14:paraId="5BF918AD">
      <w:pPr>
        <w:rPr>
          <w:rFonts w:ascii="仿宋" w:hAnsi="仿宋" w:eastAsia="仿宋" w:cs="仿宋"/>
          <w:sz w:val="24"/>
          <w:szCs w:val="24"/>
          <w:highlight w:val="none"/>
        </w:rPr>
      </w:pPr>
    </w:p>
    <w:p w14:paraId="59FA0339">
      <w:pPr>
        <w:rPr>
          <w:rFonts w:ascii="仿宋" w:hAnsi="仿宋" w:eastAsia="仿宋" w:cs="仿宋"/>
          <w:sz w:val="24"/>
          <w:szCs w:val="24"/>
          <w:highlight w:val="none"/>
        </w:rPr>
      </w:pPr>
    </w:p>
    <w:p w14:paraId="0CC0199F">
      <w:pPr>
        <w:spacing w:before="20" w:line="360" w:lineRule="auto"/>
        <w:jc w:val="center"/>
        <w:outlineLvl w:val="0"/>
        <w:rPr>
          <w:rFonts w:hint="eastAsia" w:ascii="仿宋" w:hAnsi="仿宋" w:eastAsia="仿宋" w:cs="仿宋"/>
          <w:b/>
          <w:bCs/>
          <w:sz w:val="28"/>
          <w:szCs w:val="28"/>
          <w:highlight w:val="none"/>
        </w:rPr>
      </w:pPr>
    </w:p>
    <w:p w14:paraId="5176B207">
      <w:pPr>
        <w:spacing w:before="20" w:line="360" w:lineRule="auto"/>
        <w:jc w:val="center"/>
        <w:outlineLvl w:val="0"/>
        <w:rPr>
          <w:rFonts w:hint="eastAsia" w:ascii="仿宋" w:hAnsi="仿宋" w:eastAsia="仿宋" w:cs="仿宋"/>
          <w:b/>
          <w:bCs/>
          <w:sz w:val="28"/>
          <w:szCs w:val="28"/>
          <w:highlight w:val="none"/>
        </w:rPr>
      </w:pPr>
    </w:p>
    <w:p w14:paraId="6059DE83">
      <w:pPr>
        <w:spacing w:before="20" w:line="360" w:lineRule="auto"/>
        <w:jc w:val="center"/>
        <w:outlineLvl w:val="0"/>
        <w:rPr>
          <w:rFonts w:hint="eastAsia" w:ascii="仿宋" w:hAnsi="仿宋" w:eastAsia="仿宋" w:cs="仿宋"/>
          <w:b/>
          <w:bCs/>
          <w:sz w:val="28"/>
          <w:szCs w:val="28"/>
          <w:highlight w:val="none"/>
        </w:rPr>
      </w:pPr>
    </w:p>
    <w:p w14:paraId="5F78D709">
      <w:pPr>
        <w:spacing w:before="20" w:line="360" w:lineRule="auto"/>
        <w:jc w:val="center"/>
        <w:outlineLvl w:val="0"/>
        <w:rPr>
          <w:rFonts w:hint="eastAsia" w:ascii="仿宋" w:hAnsi="仿宋" w:eastAsia="仿宋" w:cs="仿宋"/>
          <w:b/>
          <w:bCs/>
          <w:sz w:val="28"/>
          <w:szCs w:val="28"/>
          <w:highlight w:val="none"/>
        </w:rPr>
      </w:pPr>
    </w:p>
    <w:p w14:paraId="63C2E3E6">
      <w:pPr>
        <w:spacing w:before="20" w:line="360" w:lineRule="auto"/>
        <w:jc w:val="center"/>
        <w:outlineLvl w:val="0"/>
        <w:rPr>
          <w:rFonts w:hint="eastAsia" w:ascii="仿宋" w:hAnsi="仿宋" w:eastAsia="仿宋" w:cs="仿宋"/>
          <w:b/>
          <w:bCs/>
          <w:sz w:val="28"/>
          <w:szCs w:val="28"/>
          <w:highlight w:val="none"/>
        </w:rPr>
      </w:pPr>
    </w:p>
    <w:p w14:paraId="2415D9EB">
      <w:pPr>
        <w:spacing w:line="400" w:lineRule="exact"/>
        <w:ind w:left="-2" w:leftChars="-1"/>
        <w:jc w:val="center"/>
        <w:outlineLvl w:val="0"/>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十一、</w:t>
      </w:r>
      <w:r>
        <w:rPr>
          <w:rFonts w:hint="eastAsia" w:ascii="仿宋" w:hAnsi="仿宋" w:eastAsia="仿宋" w:cs="仿宋"/>
          <w:b/>
          <w:bCs/>
          <w:sz w:val="28"/>
          <w:szCs w:val="28"/>
          <w:highlight w:val="none"/>
        </w:rPr>
        <w:t>其他材料</w:t>
      </w:r>
      <w:bookmarkEnd w:id="20"/>
      <w:bookmarkEnd w:id="21"/>
    </w:p>
    <w:p w14:paraId="2EBCD4E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sz w:val="24"/>
          <w:szCs w:val="24"/>
          <w:lang w:val="en-US" w:eastAsia="zh-CN"/>
        </w:rPr>
      </w:pPr>
      <w:bookmarkStart w:id="22" w:name="_Toc20790"/>
      <w:r>
        <w:rPr>
          <w:rFonts w:hint="eastAsia" w:ascii="仿宋" w:hAnsi="仿宋" w:eastAsia="仿宋" w:cs="仿宋"/>
          <w:sz w:val="24"/>
          <w:szCs w:val="24"/>
          <w:highlight w:val="none"/>
          <w:lang w:val="en-US" w:eastAsia="zh-CN"/>
        </w:rPr>
        <w:t>1.</w:t>
      </w:r>
      <w:r>
        <w:rPr>
          <w:rFonts w:hint="eastAsia" w:ascii="仿宋" w:hAnsi="仿宋" w:eastAsia="仿宋" w:cs="仿宋"/>
          <w:color w:val="auto"/>
          <w:sz w:val="24"/>
          <w:szCs w:val="24"/>
          <w:highlight w:val="none"/>
        </w:rPr>
        <w:t>信誉要求：</w:t>
      </w:r>
      <w:r>
        <w:rPr>
          <w:rFonts w:hint="eastAsia" w:ascii="仿宋" w:hAnsi="仿宋" w:eastAsia="仿宋" w:cs="仿宋"/>
          <w:sz w:val="24"/>
          <w:szCs w:val="24"/>
          <w:lang w:val="en-US" w:eastAsia="zh-CN"/>
        </w:rPr>
        <w:t>信用中国”网站（</w:t>
      </w: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HYPERLINK "http://www.creditchina.gov.cn/"</w:instrText>
      </w:r>
      <w:r>
        <w:rPr>
          <w:rFonts w:hint="eastAsia" w:ascii="仿宋" w:hAnsi="仿宋" w:eastAsia="仿宋" w:cs="仿宋"/>
          <w:sz w:val="24"/>
          <w:szCs w:val="24"/>
          <w:lang w:val="en-US" w:eastAsia="zh-CN"/>
        </w:rPr>
        <w:fldChar w:fldCharType="separate"/>
      </w:r>
      <w:r>
        <w:rPr>
          <w:rFonts w:hint="eastAsia" w:ascii="仿宋" w:hAnsi="仿宋" w:eastAsia="仿宋" w:cs="仿宋"/>
          <w:sz w:val="24"/>
          <w:szCs w:val="24"/>
          <w:lang w:val="en-US" w:eastAsia="zh-CN"/>
        </w:rPr>
        <w:t>www.creditchina.gov.cn</w:t>
      </w:r>
      <w:r>
        <w:rPr>
          <w:rFonts w:hint="eastAsia" w:ascii="仿宋" w:hAnsi="仿宋" w:eastAsia="仿宋" w:cs="仿宋"/>
          <w:sz w:val="24"/>
          <w:szCs w:val="24"/>
          <w:lang w:val="en-US" w:eastAsia="zh-CN"/>
        </w:rPr>
        <w:fldChar w:fldCharType="end"/>
      </w:r>
      <w:r>
        <w:rPr>
          <w:rFonts w:hint="eastAsia" w:ascii="仿宋" w:hAnsi="仿宋" w:eastAsia="仿宋" w:cs="仿宋"/>
          <w:sz w:val="24"/>
          <w:szCs w:val="24"/>
          <w:lang w:val="en-US" w:eastAsia="zh-CN"/>
        </w:rPr>
        <w:t>）的“失信被执行人”、“重大税收违法失信主体”、“政府采购严重违法失信行为记录名单”和“中国政府采购”网站(</w:t>
      </w:r>
      <w:r>
        <w:rPr>
          <w:rFonts w:hint="eastAsia" w:ascii="仿宋" w:hAnsi="仿宋" w:eastAsia="仿宋" w:cs="仿宋"/>
          <w:sz w:val="24"/>
          <w:szCs w:val="24"/>
          <w:lang w:val="en-US" w:eastAsia="zh-CN"/>
        </w:rPr>
        <w:fldChar w:fldCharType="begin"/>
      </w:r>
      <w:r>
        <w:rPr>
          <w:rFonts w:hint="eastAsia" w:ascii="仿宋" w:hAnsi="仿宋" w:eastAsia="仿宋" w:cs="仿宋"/>
          <w:sz w:val="24"/>
          <w:szCs w:val="24"/>
          <w:lang w:val="en-US" w:eastAsia="zh-CN"/>
        </w:rPr>
        <w:instrText xml:space="preserve">HYPERLINK "http://www.ccgp.gov.cn/"</w:instrText>
      </w:r>
      <w:r>
        <w:rPr>
          <w:rFonts w:hint="eastAsia" w:ascii="仿宋" w:hAnsi="仿宋" w:eastAsia="仿宋" w:cs="仿宋"/>
          <w:sz w:val="24"/>
          <w:szCs w:val="24"/>
          <w:lang w:val="en-US" w:eastAsia="zh-CN"/>
        </w:rPr>
        <w:fldChar w:fldCharType="separate"/>
      </w:r>
      <w:r>
        <w:rPr>
          <w:rFonts w:hint="eastAsia" w:ascii="仿宋" w:hAnsi="仿宋" w:eastAsia="仿宋" w:cs="仿宋"/>
          <w:sz w:val="24"/>
          <w:szCs w:val="24"/>
          <w:lang w:val="en-US" w:eastAsia="zh-CN"/>
        </w:rPr>
        <w:t>www.ccgp.gov.cn</w:t>
      </w:r>
      <w:r>
        <w:rPr>
          <w:rFonts w:hint="eastAsia" w:ascii="仿宋" w:hAnsi="仿宋" w:eastAsia="仿宋" w:cs="仿宋"/>
          <w:sz w:val="24"/>
          <w:szCs w:val="24"/>
          <w:lang w:val="en-US" w:eastAsia="zh-CN"/>
        </w:rPr>
        <w:fldChar w:fldCharType="end"/>
      </w:r>
      <w:r>
        <w:rPr>
          <w:rFonts w:hint="eastAsia" w:ascii="仿宋" w:hAnsi="仿宋" w:eastAsia="仿宋" w:cs="仿宋"/>
          <w:sz w:val="24"/>
          <w:szCs w:val="24"/>
          <w:lang w:val="en-US" w:eastAsia="zh-CN"/>
        </w:rPr>
        <w:t>)的“政府采购严重违法失信行为记录名单”的查询记录，查询日期为公告发布之日起至投标截止之日止。</w:t>
      </w:r>
    </w:p>
    <w:p w14:paraId="68E7A7C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2.拟投入本项目组织架构、施工组织设计等</w:t>
      </w:r>
      <w:r>
        <w:rPr>
          <w:rFonts w:hint="eastAsia" w:ascii="仿宋" w:hAnsi="仿宋" w:eastAsia="仿宋" w:cs="仿宋"/>
          <w:sz w:val="24"/>
          <w:szCs w:val="24"/>
          <w:highlight w:val="none"/>
        </w:rPr>
        <w:t>具体格式自定</w:t>
      </w:r>
      <w:r>
        <w:rPr>
          <w:rFonts w:hint="eastAsia" w:ascii="仿宋" w:hAnsi="仿宋" w:eastAsia="仿宋" w:cs="仿宋"/>
          <w:sz w:val="24"/>
          <w:szCs w:val="24"/>
          <w:highlight w:val="none"/>
          <w:lang w:eastAsia="zh-CN"/>
        </w:rPr>
        <w:t>。</w:t>
      </w:r>
    </w:p>
    <w:p w14:paraId="1FF05194">
      <w:pPr>
        <w:keepNext w:val="0"/>
        <w:keepLines w:val="0"/>
        <w:pageBreakBefore w:val="0"/>
        <w:widowControl w:val="0"/>
        <w:tabs>
          <w:tab w:val="left" w:pos="780"/>
        </w:tabs>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sz w:val="24"/>
          <w:szCs w:val="24"/>
          <w:lang w:val="en-US" w:eastAsia="zh-CN"/>
        </w:rPr>
        <w:t>3.</w:t>
      </w:r>
      <w:bookmarkEnd w:id="22"/>
      <w:r>
        <w:rPr>
          <w:rFonts w:hint="eastAsia" w:ascii="仿宋" w:hAnsi="仿宋" w:eastAsia="仿宋" w:cs="仿宋"/>
          <w:color w:val="000000"/>
          <w:sz w:val="24"/>
          <w:szCs w:val="24"/>
        </w:rPr>
        <w:t>供应商认为需要提供的其他补充说明材料、优惠方案、增值服务说明。</w:t>
      </w:r>
    </w:p>
    <w:p w14:paraId="2A61D5B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sz w:val="24"/>
          <w:szCs w:val="24"/>
          <w:highlight w:val="none"/>
          <w:lang w:eastAsia="zh-CN"/>
        </w:rPr>
      </w:pPr>
    </w:p>
    <w:p w14:paraId="677EC9CB">
      <w:pPr>
        <w:spacing w:line="360" w:lineRule="auto"/>
        <w:jc w:val="both"/>
        <w:rPr>
          <w:rFonts w:hint="eastAsia" w:ascii="仿宋" w:hAnsi="仿宋" w:eastAsia="仿宋" w:cs="仿宋"/>
          <w:sz w:val="28"/>
          <w:szCs w:val="28"/>
          <w:highlight w:val="none"/>
          <w:lang w:val="en-US" w:eastAsia="zh-CN"/>
        </w:rPr>
      </w:pPr>
    </w:p>
    <w:p w14:paraId="213D163E">
      <w:pPr>
        <w:pStyle w:val="3"/>
        <w:rPr>
          <w:rFonts w:ascii="仿宋" w:hAnsi="仿宋" w:eastAsia="仿宋" w:cs="仿宋"/>
          <w:sz w:val="24"/>
          <w:szCs w:val="24"/>
          <w:highlight w:val="none"/>
        </w:rPr>
      </w:pPr>
    </w:p>
    <w:p w14:paraId="76B46351">
      <w:pPr>
        <w:rPr>
          <w:rFonts w:ascii="仿宋" w:hAnsi="仿宋" w:eastAsia="仿宋" w:cs="仿宋"/>
          <w:sz w:val="24"/>
          <w:szCs w:val="24"/>
          <w:highlight w:val="none"/>
        </w:rPr>
      </w:pPr>
    </w:p>
    <w:p w14:paraId="14088A65">
      <w:pPr>
        <w:rPr>
          <w:rFonts w:ascii="仿宋" w:hAnsi="仿宋" w:eastAsia="仿宋" w:cs="仿宋"/>
          <w:sz w:val="24"/>
          <w:szCs w:val="24"/>
          <w:highlight w:val="none"/>
        </w:rPr>
      </w:pPr>
    </w:p>
    <w:p w14:paraId="2761224D">
      <w:pPr>
        <w:rPr>
          <w:rFonts w:ascii="仿宋" w:hAnsi="仿宋" w:eastAsia="仿宋" w:cs="仿宋"/>
          <w:sz w:val="24"/>
          <w:szCs w:val="24"/>
          <w:highlight w:val="none"/>
        </w:rPr>
      </w:pPr>
    </w:p>
    <w:p w14:paraId="4B50E5BA">
      <w:pPr>
        <w:rPr>
          <w:rFonts w:ascii="仿宋" w:hAnsi="仿宋" w:eastAsia="仿宋" w:cs="仿宋"/>
          <w:sz w:val="24"/>
          <w:szCs w:val="24"/>
          <w:highlight w:val="none"/>
        </w:rPr>
      </w:pPr>
    </w:p>
    <w:p w14:paraId="43C500DF">
      <w:pPr>
        <w:rPr>
          <w:rFonts w:ascii="仿宋" w:hAnsi="仿宋" w:eastAsia="仿宋" w:cs="仿宋"/>
          <w:sz w:val="24"/>
          <w:szCs w:val="24"/>
          <w:highlight w:val="none"/>
        </w:rPr>
      </w:pPr>
    </w:p>
    <w:p w14:paraId="70274A9E">
      <w:pPr>
        <w:rPr>
          <w:rFonts w:ascii="仿宋" w:hAnsi="仿宋" w:eastAsia="仿宋" w:cs="仿宋"/>
          <w:sz w:val="24"/>
          <w:szCs w:val="24"/>
          <w:highlight w:val="none"/>
        </w:rPr>
      </w:pPr>
    </w:p>
    <w:p w14:paraId="674CECE8">
      <w:pPr>
        <w:rPr>
          <w:rFonts w:ascii="仿宋" w:hAnsi="仿宋" w:eastAsia="仿宋" w:cs="仿宋"/>
          <w:sz w:val="24"/>
          <w:szCs w:val="24"/>
          <w:highlight w:val="none"/>
        </w:rPr>
      </w:pPr>
    </w:p>
    <w:p w14:paraId="578F8488">
      <w:pPr>
        <w:rPr>
          <w:rFonts w:ascii="仿宋" w:hAnsi="仿宋" w:eastAsia="仿宋" w:cs="仿宋"/>
          <w:sz w:val="24"/>
          <w:szCs w:val="24"/>
          <w:highlight w:val="none"/>
        </w:rPr>
      </w:pPr>
    </w:p>
    <w:p w14:paraId="6DE431D4">
      <w:pPr>
        <w:rPr>
          <w:rFonts w:ascii="仿宋" w:hAnsi="仿宋" w:eastAsia="仿宋" w:cs="仿宋"/>
          <w:sz w:val="24"/>
          <w:szCs w:val="24"/>
          <w:highlight w:val="none"/>
        </w:rPr>
      </w:pPr>
    </w:p>
    <w:p w14:paraId="713B1AAD">
      <w:pPr>
        <w:rPr>
          <w:rFonts w:ascii="仿宋" w:hAnsi="仿宋" w:eastAsia="仿宋" w:cs="仿宋"/>
          <w:sz w:val="24"/>
          <w:szCs w:val="24"/>
          <w:highlight w:val="none"/>
        </w:rPr>
      </w:pPr>
    </w:p>
    <w:p w14:paraId="41039A4A">
      <w:pPr>
        <w:rPr>
          <w:rFonts w:ascii="仿宋" w:hAnsi="仿宋" w:eastAsia="仿宋" w:cs="仿宋"/>
          <w:sz w:val="24"/>
          <w:szCs w:val="24"/>
          <w:highlight w:val="none"/>
        </w:rPr>
      </w:pPr>
    </w:p>
    <w:p w14:paraId="78076E71">
      <w:pPr>
        <w:rPr>
          <w:rFonts w:ascii="仿宋" w:hAnsi="仿宋" w:eastAsia="仿宋" w:cs="仿宋"/>
          <w:sz w:val="24"/>
          <w:szCs w:val="24"/>
          <w:highlight w:val="none"/>
        </w:rPr>
      </w:pPr>
    </w:p>
    <w:p w14:paraId="55872094">
      <w:pPr>
        <w:rPr>
          <w:rFonts w:ascii="仿宋" w:hAnsi="仿宋" w:eastAsia="仿宋" w:cs="仿宋"/>
          <w:sz w:val="24"/>
          <w:szCs w:val="24"/>
          <w:highlight w:val="none"/>
        </w:rPr>
      </w:pPr>
    </w:p>
    <w:p w14:paraId="0519994F">
      <w:pPr>
        <w:rPr>
          <w:rFonts w:ascii="仿宋" w:hAnsi="仿宋" w:eastAsia="仿宋" w:cs="仿宋"/>
          <w:sz w:val="24"/>
          <w:szCs w:val="24"/>
          <w:highlight w:val="none"/>
        </w:rPr>
      </w:pPr>
    </w:p>
    <w:p w14:paraId="61E0356C">
      <w:pPr>
        <w:rPr>
          <w:rFonts w:ascii="仿宋" w:hAnsi="仿宋" w:eastAsia="仿宋" w:cs="仿宋"/>
          <w:sz w:val="24"/>
          <w:szCs w:val="24"/>
          <w:highlight w:val="none"/>
        </w:rPr>
      </w:pPr>
    </w:p>
    <w:p w14:paraId="77389E69">
      <w:pPr>
        <w:rPr>
          <w:rFonts w:ascii="仿宋" w:hAnsi="仿宋" w:eastAsia="仿宋" w:cs="仿宋"/>
          <w:sz w:val="24"/>
          <w:szCs w:val="24"/>
          <w:highlight w:val="none"/>
        </w:rPr>
      </w:pPr>
    </w:p>
    <w:p w14:paraId="6F009F2D">
      <w:pPr>
        <w:rPr>
          <w:rFonts w:ascii="仿宋" w:hAnsi="仿宋" w:eastAsia="仿宋" w:cs="仿宋"/>
          <w:sz w:val="24"/>
          <w:szCs w:val="24"/>
          <w:highlight w:val="none"/>
        </w:rPr>
      </w:pPr>
    </w:p>
    <w:p w14:paraId="0DA383E7">
      <w:pPr>
        <w:rPr>
          <w:rFonts w:ascii="仿宋" w:hAnsi="仿宋" w:eastAsia="仿宋" w:cs="仿宋"/>
          <w:sz w:val="24"/>
          <w:szCs w:val="24"/>
          <w:highlight w:val="none"/>
        </w:rPr>
      </w:pPr>
    </w:p>
    <w:p w14:paraId="5544D74F">
      <w:pPr>
        <w:rPr>
          <w:rFonts w:ascii="仿宋" w:hAnsi="仿宋" w:eastAsia="仿宋" w:cs="仿宋"/>
          <w:sz w:val="24"/>
          <w:szCs w:val="24"/>
          <w:highlight w:val="none"/>
        </w:rPr>
      </w:pPr>
    </w:p>
    <w:p w14:paraId="77077873">
      <w:pPr>
        <w:rPr>
          <w:rFonts w:ascii="仿宋" w:hAnsi="仿宋" w:eastAsia="仿宋" w:cs="仿宋"/>
          <w:sz w:val="24"/>
          <w:szCs w:val="24"/>
          <w:highlight w:val="none"/>
        </w:rPr>
      </w:pPr>
    </w:p>
    <w:p w14:paraId="539A46AA">
      <w:pPr>
        <w:rPr>
          <w:rFonts w:ascii="仿宋" w:hAnsi="仿宋" w:eastAsia="仿宋" w:cs="仿宋"/>
          <w:sz w:val="24"/>
          <w:szCs w:val="24"/>
          <w:highlight w:val="none"/>
        </w:rPr>
      </w:pPr>
    </w:p>
    <w:p w14:paraId="4A3BBDA5">
      <w:pPr>
        <w:rPr>
          <w:rFonts w:ascii="仿宋" w:hAnsi="仿宋" w:eastAsia="仿宋" w:cs="仿宋"/>
          <w:sz w:val="24"/>
          <w:szCs w:val="24"/>
          <w:highlight w:val="none"/>
        </w:rPr>
      </w:pPr>
    </w:p>
    <w:p w14:paraId="74B941FC">
      <w:pPr>
        <w:rPr>
          <w:rFonts w:ascii="仿宋" w:hAnsi="仿宋" w:eastAsia="仿宋" w:cs="仿宋"/>
          <w:sz w:val="24"/>
          <w:szCs w:val="24"/>
          <w:highlight w:val="none"/>
        </w:rPr>
      </w:pPr>
    </w:p>
    <w:bookmarkEnd w:id="17"/>
    <w:bookmarkEnd w:id="18"/>
    <w:p w14:paraId="512CE906"/>
    <w:sectPr>
      <w:headerReference r:id="rId3" w:type="default"/>
      <w:footerReference r:id="rId4" w:type="default"/>
      <w:pgSz w:w="11906" w:h="16838"/>
      <w:pgMar w:top="1440" w:right="1417" w:bottom="1440"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9A29">
    <w:pPr>
      <w:pStyle w:val="11"/>
      <w:framePr w:wrap="auto" w:vAnchor="margin" w:hAnchor="text" w:yAlign="inline"/>
      <w:jc w:val="center"/>
    </w:pPr>
    <w: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772400" cy="443230"/>
              <wp:effectExtent l="0" t="0" r="0" b="0"/>
              <wp:wrapNone/>
              <wp:docPr id="5" name="MSIPCM2a9f4149897e058fc3d57181" descr="{&quot;HashCode&quot;:1235388660,&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w="9525">
                        <a:noFill/>
                      </a:ln>
                      <a:effectLst/>
                    </wps:spPr>
                    <wps:txbx>
                      <w:txbxContent>
                        <w:p w14:paraId="31AE0055">
                          <w:pPr>
                            <w:jc w:val="center"/>
                            <w:rPr>
                              <w:rFonts w:ascii="Arial" w:hAnsi="Arial" w:cs="Arial"/>
                              <w:color w:val="626469"/>
                              <w:sz w:val="12"/>
                            </w:rPr>
                          </w:pPr>
                        </w:p>
                      </w:txbxContent>
                    </wps:txbx>
                    <wps:bodyPr wrap="square" lIns="91440" tIns="0" rIns="91440" bIns="0" anchor="ctr" anchorCtr="0" upright="1"/>
                  </wps:wsp>
                </a:graphicData>
              </a:graphic>
            </wp:anchor>
          </w:drawing>
        </mc:Choice>
        <mc:Fallback>
          <w:pict>
            <v:shape id="MSIPCM2a9f4149897e058fc3d57181" o:spid="_x0000_s1026" o:spt="202" alt="{&quot;HashCode&quot;:1235388660,&quot;Height&quot;:9999999.0,&quot;Width&quot;:9999999.0,&quot;Placement&quot;:&quot;Footer&quot;,&quot;Index&quot;:&quot;Primary&quot;,&quot;Section&quot;:4,&quot;Top&quot;:0.0,&quot;Left&quot;:0.0}" type="#_x0000_t202" style="position:absolute;left:0pt;height:34.9pt;width:612pt;mso-position-horizontal:center;mso-position-horizontal-relative:page;mso-position-vertical:bottom;mso-position-vertical-relative:page;z-index:251659264;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ujyv/WAAAABQEA&#10;AA8AAAAAAAAAAQAgAAAAIgAAAGRycy9kb3ducmV2LnhtbFBLAQIUABQAAAAIAIdO4kAMNqh6VQIA&#10;AL4EAAAOAAAAAAAAAAEAIAAAACUBAABkcnMvZTJvRG9jLnhtbFBLBQYAAAAABgAGAFkBAADsBQAA&#10;AAA=&#10;">
              <v:fill on="f" focussize="0,0"/>
              <v:stroke on="f"/>
              <v:imagedata o:title=""/>
              <o:lock v:ext="edit" aspectratio="f"/>
              <v:textbox inset="2.54mm,0mm,2.54mm,0mm">
                <w:txbxContent>
                  <w:p w14:paraId="31AE0055">
                    <w:pPr>
                      <w:jc w:val="center"/>
                      <w:rPr>
                        <w:rFonts w:ascii="Arial" w:hAnsi="Arial" w:cs="Arial"/>
                        <w:color w:val="626469"/>
                        <w:sz w:val="1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3AEC2">
    <w:pPr>
      <w:pStyle w:val="7"/>
      <w:pBdr>
        <w:bottom w:val="none" w:color="auto" w:sz="0" w:space="1"/>
      </w:pBdr>
      <w:jc w:val="both"/>
      <w:rPr>
        <w:rFonts w:hint="eastAsia" w:ascii="黑体" w:hAnsi="黑体" w:eastAsia="黑体" w:cs="黑体"/>
        <w:sz w:val="21"/>
        <w:szCs w:val="21"/>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ODQ2NDUzMTYzNmU2OGVkOWQ3Njc0N2Q5ZjhmMDkifQ=="/>
  </w:docVars>
  <w:rsids>
    <w:rsidRoot w:val="38171B8F"/>
    <w:rsid w:val="00087BB9"/>
    <w:rsid w:val="07463D23"/>
    <w:rsid w:val="0B8674D4"/>
    <w:rsid w:val="0CC64583"/>
    <w:rsid w:val="0D4903E8"/>
    <w:rsid w:val="101C3B08"/>
    <w:rsid w:val="119967AE"/>
    <w:rsid w:val="12076322"/>
    <w:rsid w:val="18736435"/>
    <w:rsid w:val="1A0F4582"/>
    <w:rsid w:val="22191D9F"/>
    <w:rsid w:val="2253203C"/>
    <w:rsid w:val="231368E9"/>
    <w:rsid w:val="26E71649"/>
    <w:rsid w:val="2C08339F"/>
    <w:rsid w:val="2E692051"/>
    <w:rsid w:val="2F9F3E57"/>
    <w:rsid w:val="32B0072E"/>
    <w:rsid w:val="34B048AC"/>
    <w:rsid w:val="34C4361F"/>
    <w:rsid w:val="370E5675"/>
    <w:rsid w:val="38171B8F"/>
    <w:rsid w:val="3E7004B6"/>
    <w:rsid w:val="414E058B"/>
    <w:rsid w:val="47D372A4"/>
    <w:rsid w:val="4D5F4E9D"/>
    <w:rsid w:val="4E362B73"/>
    <w:rsid w:val="578567DE"/>
    <w:rsid w:val="5843548D"/>
    <w:rsid w:val="5A67239F"/>
    <w:rsid w:val="615845A9"/>
    <w:rsid w:val="61E24B77"/>
    <w:rsid w:val="621A17A6"/>
    <w:rsid w:val="62A214B5"/>
    <w:rsid w:val="66640598"/>
    <w:rsid w:val="71A62431"/>
    <w:rsid w:val="76F76896"/>
    <w:rsid w:val="77A72C0B"/>
    <w:rsid w:val="7F6117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99"/>
    <w:pPr>
      <w:keepNext/>
      <w:keepLines/>
      <w:spacing w:before="260" w:after="260" w:line="416" w:lineRule="auto"/>
      <w:outlineLvl w:val="1"/>
    </w:pPr>
    <w:rPr>
      <w:rFonts w:ascii="Arial" w:hAnsi="Arial" w:eastAsia="黑体"/>
      <w:b/>
      <w:bCs/>
      <w:kern w:val="0"/>
      <w:sz w:val="30"/>
      <w:szCs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Date"/>
    <w:basedOn w:val="1"/>
    <w:next w:val="1"/>
    <w:qFormat/>
    <w:uiPriority w:val="0"/>
    <w:pPr>
      <w:ind w:left="100" w:leftChars="25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customStyle="1" w:styleId="10">
    <w:name w:val="Plain Text1"/>
    <w:basedOn w:val="1"/>
    <w:qFormat/>
    <w:uiPriority w:val="99"/>
    <w:pPr>
      <w:adjustRightInd w:val="0"/>
    </w:pPr>
    <w:rPr>
      <w:rFonts w:ascii="宋体" w:hAnsi="Courier New" w:eastAsia="楷体_GB2312" w:cs="宋体"/>
      <w:sz w:val="28"/>
      <w:szCs w:val="28"/>
    </w:rPr>
  </w:style>
  <w:style w:type="paragraph" w:customStyle="1" w:styleId="11">
    <w:name w:val="页脚1"/>
    <w:qFormat/>
    <w:uiPriority w:val="99"/>
    <w:pPr>
      <w:framePr w:wrap="around" w:vAnchor="margin" w:hAnchor="text" w:y="1"/>
      <w:widowControl w:val="0"/>
      <w:tabs>
        <w:tab w:val="center" w:pos="4153"/>
        <w:tab w:val="right" w:pos="8306"/>
      </w:tabs>
    </w:pPr>
    <w:rPr>
      <w:rFonts w:ascii="Times New Roman" w:hAnsi="Times New Roman" w:eastAsia="宋体" w:cs="Times New Roman"/>
      <w:color w:val="000000"/>
      <w:kern w:val="2"/>
      <w:sz w:val="18"/>
      <w:szCs w:val="18"/>
      <w:u w:color="000000"/>
      <w:lang w:val="en-US" w:eastAsia="zh-CN" w:bidi="ar-SA"/>
    </w:rPr>
  </w:style>
  <w:style w:type="paragraph" w:customStyle="1" w:styleId="12">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3">
    <w:name w:val="样式 标题 3 + (中文) 黑体 小四 非加粗 段前: 7.8 磅 段后: 0 磅 行距: 固定值 20 磅"/>
    <w:basedOn w:val="4"/>
    <w:qFormat/>
    <w:uiPriority w:val="0"/>
    <w:pPr>
      <w:spacing w:before="0" w:after="0" w:line="400" w:lineRule="exact"/>
    </w:pPr>
    <w:rPr>
      <w:rFonts w:eastAsia="黑体" w:cs="宋体"/>
      <w:b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1648</Words>
  <Characters>1693</Characters>
  <Lines>0</Lines>
  <Paragraphs>0</Paragraphs>
  <TotalTime>6</TotalTime>
  <ScaleCrop>false</ScaleCrop>
  <LinksUpToDate>false</LinksUpToDate>
  <CharactersWithSpaces>2915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2024-08-16T09:41:00Z</dcterms:created>
  <dc:creator>Administrator</dc:creator>
  <cp:lastModifiedBy>Administrator</cp:lastModifiedBy>
  <dcterms:modified xsi:type="dcterms:W3CDTF">2026-08-22T02:16:56Z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D1FDFBC8E59F438E9A5A6F24D3844C46_13</vt:lpwstr>
  </property>
  <property fmtid="{D5CDD505-2E9C-101B-9397-08002B2CF9AE}" pid="4" name="KSOTemplateDocerSaveRecord">
    <vt:lpwstr>eyJoZGlkIjoiNDFhODQ2NDUzMTYzNmU2OGVkOWQ3Njc0N2Q5ZjhmMDkiLCJ1c2VySWQiOiI1NDc4MzczNDgifQ==</vt:lpwstr>
  </property>
</Properties>
</file>